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5E5CD013" w:rsidR="00212296" w:rsidRDefault="00A60B36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性別差異</w:t>
      </w:r>
    </w:p>
    <w:p w14:paraId="7B478F7F" w14:textId="2D89C4D9" w:rsidR="00302F40" w:rsidRDefault="00302F40" w:rsidP="00302F40">
      <w:pPr>
        <w:rPr>
          <w:szCs w:val="24"/>
        </w:rPr>
      </w:pPr>
    </w:p>
    <w:p w14:paraId="6C17A211" w14:textId="7FB0E81E" w:rsidR="00051B86" w:rsidRDefault="00302F40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800689">
        <w:rPr>
          <w:rFonts w:hint="eastAsia"/>
          <w:szCs w:val="24"/>
        </w:rPr>
        <w:t>不同的性別間到底有沒有先天上的差異？或許</w:t>
      </w:r>
      <w:r w:rsidR="002D2687">
        <w:rPr>
          <w:rFonts w:hint="eastAsia"/>
          <w:szCs w:val="24"/>
        </w:rPr>
        <w:t>仍是</w:t>
      </w:r>
      <w:r w:rsidR="00800689">
        <w:rPr>
          <w:rFonts w:hint="eastAsia"/>
          <w:szCs w:val="24"/>
        </w:rPr>
        <w:t>學術上</w:t>
      </w:r>
      <w:r w:rsidR="002D2687">
        <w:rPr>
          <w:rFonts w:hint="eastAsia"/>
          <w:szCs w:val="24"/>
        </w:rPr>
        <w:t>爭論的焦點，</w:t>
      </w:r>
      <w:r w:rsidR="00800689">
        <w:rPr>
          <w:rFonts w:hint="eastAsia"/>
          <w:szCs w:val="24"/>
        </w:rPr>
        <w:t>看法還沒定論</w:t>
      </w:r>
      <w:r w:rsidR="002D2687">
        <w:rPr>
          <w:rFonts w:hint="eastAsia"/>
          <w:szCs w:val="24"/>
        </w:rPr>
        <w:t>。</w:t>
      </w:r>
      <w:r w:rsidR="00800689">
        <w:rPr>
          <w:rFonts w:hint="eastAsia"/>
          <w:szCs w:val="24"/>
        </w:rPr>
        <w:t>尤其是現在</w:t>
      </w:r>
      <w:r w:rsidR="00B52181">
        <w:rPr>
          <w:rFonts w:hint="eastAsia"/>
          <w:szCs w:val="24"/>
        </w:rPr>
        <w:t>性平論者</w:t>
      </w:r>
      <w:r w:rsidR="00331089">
        <w:rPr>
          <w:rFonts w:hint="eastAsia"/>
          <w:szCs w:val="24"/>
        </w:rPr>
        <w:t>頗有</w:t>
      </w:r>
      <w:r w:rsidR="00B52181">
        <w:rPr>
          <w:rFonts w:hint="eastAsia"/>
          <w:szCs w:val="24"/>
        </w:rPr>
        <w:t>誰要是敢主張性別</w:t>
      </w:r>
      <w:r w:rsidR="00815F0E">
        <w:rPr>
          <w:rFonts w:hint="eastAsia"/>
          <w:szCs w:val="24"/>
        </w:rPr>
        <w:t>有</w:t>
      </w:r>
      <w:r w:rsidR="00B52181">
        <w:rPr>
          <w:rFonts w:hint="eastAsia"/>
          <w:szCs w:val="24"/>
        </w:rPr>
        <w:t>差異</w:t>
      </w:r>
      <w:r w:rsidR="00815F0E">
        <w:rPr>
          <w:rFonts w:hint="eastAsia"/>
          <w:szCs w:val="24"/>
        </w:rPr>
        <w:t>，</w:t>
      </w:r>
      <w:r w:rsidR="00B52181">
        <w:rPr>
          <w:rFonts w:hint="eastAsia"/>
          <w:szCs w:val="24"/>
        </w:rPr>
        <w:t>就會</w:t>
      </w:r>
      <w:r w:rsidR="00815F0E">
        <w:rPr>
          <w:rFonts w:hint="eastAsia"/>
          <w:szCs w:val="24"/>
        </w:rPr>
        <w:t>被指為</w:t>
      </w:r>
      <w:r w:rsidR="00B52181">
        <w:rPr>
          <w:rFonts w:hint="eastAsia"/>
          <w:szCs w:val="24"/>
        </w:rPr>
        <w:t>性別歧視</w:t>
      </w:r>
      <w:r w:rsidR="00815F0E">
        <w:rPr>
          <w:rFonts w:hint="eastAsia"/>
          <w:szCs w:val="24"/>
        </w:rPr>
        <w:t>或男</w:t>
      </w:r>
      <w:r w:rsidR="00C164DE">
        <w:rPr>
          <w:rFonts w:hint="eastAsia"/>
          <w:szCs w:val="24"/>
        </w:rPr>
        <w:t>性沙文</w:t>
      </w:r>
      <w:r w:rsidR="00815F0E">
        <w:rPr>
          <w:rFonts w:hint="eastAsia"/>
          <w:szCs w:val="24"/>
        </w:rPr>
        <w:t>主義</w:t>
      </w:r>
      <w:r w:rsidR="00C164DE">
        <w:rPr>
          <w:rFonts w:hint="eastAsia"/>
          <w:szCs w:val="24"/>
        </w:rPr>
        <w:t>者</w:t>
      </w:r>
      <w:r w:rsidR="00815F0E">
        <w:rPr>
          <w:rFonts w:hint="eastAsia"/>
          <w:szCs w:val="24"/>
        </w:rPr>
        <w:t>。</w:t>
      </w:r>
    </w:p>
    <w:p w14:paraId="6C109BCF" w14:textId="77777777" w:rsidR="00051B86" w:rsidRDefault="00051B86" w:rsidP="00302F40">
      <w:pPr>
        <w:rPr>
          <w:szCs w:val="24"/>
        </w:rPr>
      </w:pPr>
    </w:p>
    <w:p w14:paraId="19517766" w14:textId="2EA2B508" w:rsidR="00302F40" w:rsidRDefault="00815F0E" w:rsidP="00051B86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以人性化設計的觀點，</w:t>
      </w:r>
      <w:r w:rsidR="00051B86">
        <w:rPr>
          <w:rFonts w:hint="eastAsia"/>
          <w:szCs w:val="24"/>
        </w:rPr>
        <w:t>我們的確要</w:t>
      </w:r>
      <w:r>
        <w:rPr>
          <w:rFonts w:hint="eastAsia"/>
          <w:szCs w:val="24"/>
        </w:rPr>
        <w:t>了解不同性別間存在的</w:t>
      </w:r>
      <w:r w:rsidR="009F7C98">
        <w:rPr>
          <w:rFonts w:hint="eastAsia"/>
          <w:szCs w:val="24"/>
        </w:rPr>
        <w:t>現實</w:t>
      </w:r>
      <w:r>
        <w:rPr>
          <w:rFonts w:hint="eastAsia"/>
          <w:szCs w:val="24"/>
        </w:rPr>
        <w:t>差異</w:t>
      </w:r>
      <w:r w:rsidR="00051B86">
        <w:rPr>
          <w:rFonts w:hint="eastAsia"/>
          <w:szCs w:val="24"/>
        </w:rPr>
        <w:t>(</w:t>
      </w:r>
      <w:r w:rsidR="00051B86">
        <w:rPr>
          <w:rFonts w:hint="eastAsia"/>
          <w:szCs w:val="24"/>
        </w:rPr>
        <w:t>不管它是什麼原因造成的</w:t>
      </w:r>
      <w:r w:rsidR="00051B86">
        <w:rPr>
          <w:rFonts w:hint="eastAsia"/>
          <w:szCs w:val="24"/>
        </w:rPr>
        <w:t>)</w:t>
      </w:r>
      <w:r w:rsidR="00051B86">
        <w:rPr>
          <w:rFonts w:hint="eastAsia"/>
          <w:szCs w:val="24"/>
        </w:rPr>
        <w:t>，以便在設計產品、</w:t>
      </w:r>
      <w:r w:rsidR="009F7C98">
        <w:rPr>
          <w:rFonts w:hint="eastAsia"/>
          <w:szCs w:val="24"/>
        </w:rPr>
        <w:t>工具、流程、工作環境時予以事先考量，</w:t>
      </w:r>
      <w:r w:rsidR="00271641">
        <w:rPr>
          <w:rFonts w:hint="eastAsia"/>
          <w:szCs w:val="24"/>
        </w:rPr>
        <w:t>以提高效率、增進福祉。</w:t>
      </w:r>
    </w:p>
    <w:p w14:paraId="3886E809" w14:textId="28485FD3" w:rsidR="00FA4805" w:rsidRDefault="00FA4805" w:rsidP="00302F40">
      <w:pPr>
        <w:rPr>
          <w:rFonts w:asciiTheme="minorEastAsia" w:hAnsiTheme="minorEastAsia"/>
          <w:szCs w:val="24"/>
        </w:rPr>
      </w:pPr>
    </w:p>
    <w:p w14:paraId="7B90E72F" w14:textId="714FE7FE" w:rsidR="002B61BB" w:rsidRDefault="002F044F" w:rsidP="00302F4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洪蘭教授</w:t>
      </w:r>
      <w:r w:rsidR="00897A09">
        <w:rPr>
          <w:rFonts w:asciiTheme="minorEastAsia" w:hAnsiTheme="minorEastAsia" w:hint="eastAsia"/>
          <w:szCs w:val="24"/>
        </w:rPr>
        <w:t>寫過一本《男女大不同》的科普書並在公視演講廳及</w:t>
      </w:r>
      <w:proofErr w:type="spellStart"/>
      <w:r w:rsidR="00897A09">
        <w:rPr>
          <w:rFonts w:asciiTheme="minorEastAsia" w:hAnsiTheme="minorEastAsia" w:hint="eastAsia"/>
          <w:szCs w:val="24"/>
        </w:rPr>
        <w:t>TEDx</w:t>
      </w:r>
      <w:r w:rsidR="00CD5881">
        <w:rPr>
          <w:rFonts w:asciiTheme="minorEastAsia" w:hAnsiTheme="minorEastAsia" w:hint="eastAsia"/>
          <w:szCs w:val="24"/>
        </w:rPr>
        <w:t>Taipei</w:t>
      </w:r>
      <w:proofErr w:type="spellEnd"/>
      <w:r w:rsidR="00CD5881">
        <w:rPr>
          <w:rFonts w:asciiTheme="minorEastAsia" w:hAnsiTheme="minorEastAsia" w:hint="eastAsia"/>
          <w:szCs w:val="24"/>
        </w:rPr>
        <w:t>就此問題發表</w:t>
      </w:r>
      <w:r w:rsidR="00C164DE">
        <w:rPr>
          <w:rFonts w:asciiTheme="minorEastAsia" w:hAnsiTheme="minorEastAsia" w:hint="eastAsia"/>
          <w:szCs w:val="24"/>
        </w:rPr>
        <w:t>過相關</w:t>
      </w:r>
      <w:r w:rsidR="00CD5881">
        <w:rPr>
          <w:rFonts w:asciiTheme="minorEastAsia" w:hAnsiTheme="minorEastAsia" w:hint="eastAsia"/>
          <w:szCs w:val="24"/>
        </w:rPr>
        <w:t>演講，內容深入淺出，同學們可以很容易的上網搜尋到，</w:t>
      </w:r>
      <w:r w:rsidR="00AD7C43">
        <w:rPr>
          <w:rFonts w:asciiTheme="minorEastAsia" w:hAnsiTheme="minorEastAsia" w:hint="eastAsia"/>
          <w:szCs w:val="24"/>
        </w:rPr>
        <w:t>值得推荐。以下內容為</w:t>
      </w:r>
      <w:r w:rsidR="00C164DE">
        <w:rPr>
          <w:rFonts w:asciiTheme="minorEastAsia" w:hAnsiTheme="minorEastAsia" w:hint="eastAsia"/>
          <w:szCs w:val="24"/>
        </w:rPr>
        <w:t>個人</w:t>
      </w:r>
      <w:r w:rsidR="00AD7C43">
        <w:rPr>
          <w:rFonts w:asciiTheme="minorEastAsia" w:hAnsiTheme="minorEastAsia" w:hint="eastAsia"/>
          <w:szCs w:val="24"/>
        </w:rPr>
        <w:t>重</w:t>
      </w:r>
      <w:r w:rsidR="002E7D0D">
        <w:rPr>
          <w:rFonts w:asciiTheme="minorEastAsia" w:hAnsiTheme="minorEastAsia" w:hint="eastAsia"/>
          <w:szCs w:val="24"/>
        </w:rPr>
        <w:t>新</w:t>
      </w:r>
      <w:r w:rsidR="00AD7C43">
        <w:rPr>
          <w:rFonts w:asciiTheme="minorEastAsia" w:hAnsiTheme="minorEastAsia" w:hint="eastAsia"/>
          <w:szCs w:val="24"/>
        </w:rPr>
        <w:t>整理</w:t>
      </w:r>
      <w:r w:rsidR="002E7D0D">
        <w:rPr>
          <w:rFonts w:asciiTheme="minorEastAsia" w:hAnsiTheme="minorEastAsia" w:hint="eastAsia"/>
          <w:szCs w:val="24"/>
        </w:rPr>
        <w:t>而成</w:t>
      </w:r>
      <w:r w:rsidR="00AD7C43">
        <w:rPr>
          <w:rFonts w:asciiTheme="minorEastAsia" w:hAnsiTheme="minorEastAsia" w:hint="eastAsia"/>
          <w:szCs w:val="24"/>
        </w:rPr>
        <w:t>，</w:t>
      </w:r>
      <w:r w:rsidR="00361D56">
        <w:rPr>
          <w:rFonts w:asciiTheme="minorEastAsia" w:hAnsiTheme="minorEastAsia" w:hint="eastAsia"/>
          <w:szCs w:val="24"/>
        </w:rPr>
        <w:t>相當有趣，</w:t>
      </w:r>
      <w:r w:rsidR="00596319">
        <w:rPr>
          <w:rFonts w:asciiTheme="minorEastAsia" w:hAnsiTheme="minorEastAsia" w:hint="eastAsia"/>
          <w:szCs w:val="24"/>
        </w:rPr>
        <w:t>至少</w:t>
      </w:r>
      <w:r w:rsidR="00AD7C43">
        <w:rPr>
          <w:rFonts w:asciiTheme="minorEastAsia" w:hAnsiTheme="minorEastAsia" w:hint="eastAsia"/>
          <w:szCs w:val="24"/>
        </w:rPr>
        <w:t>讓我們</w:t>
      </w:r>
      <w:r w:rsidR="00596319">
        <w:rPr>
          <w:rFonts w:asciiTheme="minorEastAsia" w:hAnsiTheme="minorEastAsia" w:hint="eastAsia"/>
          <w:szCs w:val="24"/>
        </w:rPr>
        <w:t>可以</w:t>
      </w:r>
      <w:r w:rsidR="00AD7C43">
        <w:rPr>
          <w:rFonts w:asciiTheme="minorEastAsia" w:hAnsiTheme="minorEastAsia" w:hint="eastAsia"/>
          <w:szCs w:val="24"/>
        </w:rPr>
        <w:t>更了解</w:t>
      </w:r>
      <w:r w:rsidR="00596319">
        <w:rPr>
          <w:rFonts w:asciiTheme="minorEastAsia" w:hAnsiTheme="minorEastAsia" w:hint="eastAsia"/>
          <w:szCs w:val="24"/>
        </w:rPr>
        <w:t>性別差異。</w:t>
      </w:r>
    </w:p>
    <w:p w14:paraId="406569E3" w14:textId="0DD94388" w:rsidR="00DA52AB" w:rsidRDefault="00DA52AB" w:rsidP="00302F40">
      <w:pPr>
        <w:rPr>
          <w:rFonts w:asciiTheme="minorEastAsia" w:hAnsiTheme="minorEastAsia"/>
          <w:szCs w:val="24"/>
        </w:rPr>
      </w:pPr>
    </w:p>
    <w:p w14:paraId="44F07710" w14:textId="600DFD5D" w:rsidR="00596319" w:rsidRDefault="00596319" w:rsidP="0059631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</w:rPr>
      </w:pPr>
      <w:r w:rsidRPr="00596319">
        <w:rPr>
          <w:rFonts w:ascii="標楷體" w:eastAsia="標楷體" w:hAnsi="標楷體" w:hint="eastAsia"/>
        </w:rPr>
        <w:t>男女真的有別嗎？</w:t>
      </w:r>
    </w:p>
    <w:p w14:paraId="13BDB8EC" w14:textId="77777777" w:rsidR="00596319" w:rsidRPr="00596319" w:rsidRDefault="00596319" w:rsidP="00596319">
      <w:pPr>
        <w:pStyle w:val="a3"/>
        <w:ind w:leftChars="0" w:left="960"/>
        <w:jc w:val="both"/>
        <w:rPr>
          <w:rFonts w:ascii="標楷體" w:eastAsia="標楷體" w:hAnsi="標楷體"/>
        </w:rPr>
      </w:pPr>
    </w:p>
    <w:p w14:paraId="154DF52B" w14:textId="77777777" w:rsidR="00492FE7" w:rsidRDefault="00596319" w:rsidP="00492FE7">
      <w:pPr>
        <w:ind w:leftChars="200" w:left="48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隨著我們對人的大腦功能的研究，知道男女的確有別，各有所長，所謂爭取男女平等的團體，爭取的不過是表面的平等並無實質意義！人類的胚胎初始時都是女性特質的，當長到6週時，如果此時有分泌出男性荷爾蒙，這個胚胎就會變成男性，如果沒有，就繼續發育成女性，所以男生是從女生變的。這個荷爾蒙不同會造成大腦功能分佈上的不同，男女兩性在解數學題目、做語文測驗時，左右兩半腦的工作地區大不相同，男較集中女較擴散；同時在聯結兩個腦半球的神經纖維束(胼胝體)的厚度也不相同，女性較寬且厚。由於這些本質上的差異，導致思維不同和行為不同，例如男性易於高估、女性比較保守、男性在空間能力和數學方面占優勢、女性則在語言、聲音、面部表情辨識方面比較敏感。我們不需對這些差異恐懼、擔心被歧視，以演化的觀點來看，這是多元化，反而是好處，可以增加生存的機率。</w:t>
      </w:r>
    </w:p>
    <w:p w14:paraId="5BBEBD12" w14:textId="77777777" w:rsidR="00492FE7" w:rsidRDefault="00492FE7" w:rsidP="00492FE7">
      <w:pPr>
        <w:ind w:leftChars="200" w:left="480" w:firstLineChars="200" w:firstLine="480"/>
        <w:rPr>
          <w:rFonts w:ascii="標楷體" w:eastAsia="標楷體" w:hAnsi="標楷體"/>
        </w:rPr>
      </w:pPr>
    </w:p>
    <w:p w14:paraId="3AF21598" w14:textId="238FFCD9" w:rsidR="00492FE7" w:rsidRDefault="00492FE7" w:rsidP="00492FE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92FE7">
        <w:rPr>
          <w:rFonts w:ascii="標楷體" w:eastAsia="標楷體" w:hAnsi="標楷體" w:hint="eastAsia"/>
        </w:rPr>
        <w:t>有關男女差異的研究發現</w:t>
      </w:r>
    </w:p>
    <w:p w14:paraId="65E3CB93" w14:textId="77777777" w:rsidR="00492FE7" w:rsidRPr="00492FE7" w:rsidRDefault="00492FE7" w:rsidP="00492FE7">
      <w:pPr>
        <w:pStyle w:val="a3"/>
        <w:ind w:leftChars="0" w:left="960"/>
        <w:rPr>
          <w:rFonts w:ascii="標楷體" w:eastAsia="標楷體" w:hAnsi="標楷體"/>
        </w:rPr>
      </w:pPr>
    </w:p>
    <w:p w14:paraId="74333684" w14:textId="77777777" w:rsidR="00492FE7" w:rsidRPr="00492FE7" w:rsidRDefault="00492FE7" w:rsidP="00492FE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92FE7">
        <w:rPr>
          <w:rFonts w:ascii="標楷體" w:eastAsia="標楷體" w:hAnsi="標楷體" w:hint="eastAsia"/>
        </w:rPr>
        <w:t>女孩聽力優於男孩</w:t>
      </w:r>
    </w:p>
    <w:p w14:paraId="5427D2D3" w14:textId="77777777" w:rsidR="00361D56" w:rsidRDefault="00361D56" w:rsidP="00492FE7">
      <w:pPr>
        <w:ind w:leftChars="400" w:left="960" w:firstLineChars="200" w:firstLine="480"/>
        <w:rPr>
          <w:rFonts w:ascii="標楷體" w:eastAsia="標楷體" w:hAnsi="標楷體"/>
        </w:rPr>
      </w:pPr>
    </w:p>
    <w:p w14:paraId="6BBF5F09" w14:textId="5728D2B2" w:rsidR="00492FE7" w:rsidRDefault="00492FE7" w:rsidP="00492FE7">
      <w:pPr>
        <w:ind w:leftChars="400"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小學上課時男孩坐在後面聽不清楚老師說話，顯現出「注意力缺失」的現象；早產兒音樂治療對女嬰有效果對男嬰則沒有；父親以一樣的聲音對兒女說話，女兒認為在吼她，兒子沒此感覺。</w:t>
      </w:r>
    </w:p>
    <w:p w14:paraId="59AEB176" w14:textId="77777777" w:rsidR="00492FE7" w:rsidRDefault="00492FE7" w:rsidP="00492FE7">
      <w:pPr>
        <w:ind w:leftChars="400" w:left="960" w:firstLineChars="200" w:firstLine="480"/>
        <w:rPr>
          <w:rFonts w:ascii="標楷體" w:eastAsia="標楷體" w:hAnsi="標楷體"/>
        </w:rPr>
      </w:pPr>
    </w:p>
    <w:p w14:paraId="27ADCA7E" w14:textId="77777777" w:rsidR="00492FE7" w:rsidRPr="00492FE7" w:rsidRDefault="00492FE7" w:rsidP="00492FE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92FE7">
        <w:rPr>
          <w:rFonts w:ascii="標楷體" w:eastAsia="標楷體" w:hAnsi="標楷體" w:hint="eastAsia"/>
        </w:rPr>
        <w:t>大腦的語言處理區不同</w:t>
      </w:r>
    </w:p>
    <w:p w14:paraId="3DCC51C5" w14:textId="77777777" w:rsidR="00361D56" w:rsidRDefault="00361D56" w:rsidP="00492FE7">
      <w:pPr>
        <w:ind w:left="960" w:firstLineChars="200" w:firstLine="480"/>
        <w:rPr>
          <w:rFonts w:ascii="標楷體" w:eastAsia="標楷體" w:hAnsi="標楷體"/>
        </w:rPr>
      </w:pPr>
    </w:p>
    <w:p w14:paraId="193A1839" w14:textId="16CFD287" w:rsidR="00492FE7" w:rsidRDefault="00492FE7" w:rsidP="00492FE7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男孩集中在左腦，女孩則左右分佈，已由腦造影術及腦受傷案例證實。</w:t>
      </w:r>
    </w:p>
    <w:p w14:paraId="3653B838" w14:textId="77777777" w:rsidR="00492FE7" w:rsidRDefault="00492FE7" w:rsidP="00492FE7">
      <w:pPr>
        <w:ind w:left="960"/>
        <w:rPr>
          <w:rFonts w:ascii="標楷體" w:eastAsia="標楷體" w:hAnsi="標楷體"/>
        </w:rPr>
      </w:pPr>
    </w:p>
    <w:p w14:paraId="526296FD" w14:textId="64C00A30" w:rsidR="00492FE7" w:rsidRPr="00492FE7" w:rsidRDefault="00492FE7" w:rsidP="00492FE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92FE7">
        <w:rPr>
          <w:rFonts w:ascii="標楷體" w:eastAsia="標楷體" w:hAnsi="標楷體" w:hint="eastAsia"/>
        </w:rPr>
        <w:t>大腦中含的某些蛋白質成份男女不同</w:t>
      </w:r>
    </w:p>
    <w:p w14:paraId="0D83B5D5" w14:textId="77777777" w:rsidR="00492FE7" w:rsidRDefault="00492FE7" w:rsidP="00492FE7">
      <w:pPr>
        <w:ind w:left="960"/>
        <w:rPr>
          <w:rFonts w:ascii="標楷體" w:eastAsia="標楷體" w:hAnsi="標楷體"/>
        </w:rPr>
      </w:pPr>
    </w:p>
    <w:p w14:paraId="691C6420" w14:textId="0E5092A7" w:rsidR="00492FE7" w:rsidRDefault="00492FE7" w:rsidP="00492FE7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男性大腦中有些蛋白質是女性沒有的，因</w:t>
      </w:r>
      <w:r w:rsidR="000A6928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是來自Y染色體指令製造</w:t>
      </w:r>
      <w:r w:rsidR="000A6928">
        <w:rPr>
          <w:rFonts w:ascii="標楷體" w:eastAsia="標楷體" w:hAnsi="標楷體" w:hint="eastAsia"/>
        </w:rPr>
        <w:t>的。</w:t>
      </w:r>
      <w:r>
        <w:rPr>
          <w:rFonts w:ascii="標楷體" w:eastAsia="標楷體" w:hAnsi="標楷體" w:hint="eastAsia"/>
        </w:rPr>
        <w:t>女性大腦中也有一些蛋白質是男性沒有的，因</w:t>
      </w:r>
      <w:r w:rsidR="000A6928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是X染色體的指令製造</w:t>
      </w:r>
      <w:r w:rsidR="00711C68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。</w:t>
      </w:r>
    </w:p>
    <w:p w14:paraId="37812909" w14:textId="77777777" w:rsidR="00492FE7" w:rsidRDefault="00492FE7" w:rsidP="00492FE7">
      <w:pPr>
        <w:ind w:left="960"/>
        <w:rPr>
          <w:rFonts w:ascii="標楷體" w:eastAsia="標楷體" w:hAnsi="標楷體"/>
        </w:rPr>
      </w:pPr>
    </w:p>
    <w:p w14:paraId="013A0ADA" w14:textId="7C3702A4" w:rsidR="00492FE7" w:rsidRPr="00916246" w:rsidRDefault="00492FE7" w:rsidP="00492FE7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證明：可透過分析大腦組織切片判定樣本取自男或女</w:t>
      </w:r>
      <w:r w:rsidR="00711C68">
        <w:rPr>
          <w:rFonts w:ascii="標楷體" w:eastAsia="標楷體" w:hAnsi="標楷體" w:hint="eastAsia"/>
        </w:rPr>
        <w:t>。</w:t>
      </w:r>
    </w:p>
    <w:p w14:paraId="7E9EDDB1" w14:textId="77777777" w:rsidR="00492FE7" w:rsidRDefault="00492FE7" w:rsidP="00492FE7">
      <w:pPr>
        <w:ind w:left="960"/>
        <w:rPr>
          <w:rFonts w:ascii="標楷體" w:eastAsia="標楷體" w:hAnsi="標楷體"/>
        </w:rPr>
      </w:pPr>
    </w:p>
    <w:p w14:paraId="2ABEFDE6" w14:textId="10E364CE" w:rsidR="00492FE7" w:rsidRPr="00492FE7" w:rsidRDefault="00492FE7" w:rsidP="00492FE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92FE7">
        <w:rPr>
          <w:rFonts w:ascii="標楷體" w:eastAsia="標楷體" w:hAnsi="標楷體" w:hint="eastAsia"/>
        </w:rPr>
        <w:t>視網膜構造不同</w:t>
      </w:r>
    </w:p>
    <w:p w14:paraId="0FEFED91" w14:textId="77777777" w:rsidR="00492FE7" w:rsidRDefault="00492FE7" w:rsidP="00492FE7">
      <w:pPr>
        <w:ind w:leftChars="400" w:left="960" w:firstLineChars="200" w:firstLine="480"/>
        <w:rPr>
          <w:rFonts w:ascii="標楷體" w:eastAsia="標楷體" w:hAnsi="標楷體"/>
        </w:rPr>
      </w:pPr>
    </w:p>
    <w:p w14:paraId="7C1F3CF0" w14:textId="71100DD7" w:rsidR="00492FE7" w:rsidRDefault="00492FE7" w:rsidP="00492FE7">
      <w:pPr>
        <w:ind w:leftChars="400"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男性視網膜比女性厚約20%，且其中所含的巨細胞(連接桿細胞，負責動作和方向)較多，女性則小細胞(連接到錐細胞，負責顏色和質地)較多。</w:t>
      </w:r>
    </w:p>
    <w:p w14:paraId="035EE0AC" w14:textId="77777777" w:rsidR="00492FE7" w:rsidRDefault="00492FE7" w:rsidP="00492FE7">
      <w:pPr>
        <w:ind w:left="960"/>
        <w:rPr>
          <w:rFonts w:ascii="標楷體" w:eastAsia="標楷體" w:hAnsi="標楷體"/>
        </w:rPr>
      </w:pPr>
    </w:p>
    <w:p w14:paraId="5571CD77" w14:textId="0A0BD7B5" w:rsidR="00492FE7" w:rsidRPr="00492FE7" w:rsidRDefault="00492FE7" w:rsidP="00492FE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92FE7">
        <w:rPr>
          <w:rFonts w:ascii="標楷體" w:eastAsia="標楷體" w:hAnsi="標楷體" w:hint="eastAsia"/>
        </w:rPr>
        <w:t>畫畫時的內容和用色不同</w:t>
      </w:r>
    </w:p>
    <w:p w14:paraId="2AB3606B" w14:textId="77777777" w:rsidR="00492FE7" w:rsidRDefault="00492FE7" w:rsidP="00492FE7">
      <w:pPr>
        <w:ind w:leftChars="400" w:left="1680" w:hangingChars="300" w:hanging="720"/>
        <w:rPr>
          <w:rFonts w:ascii="標楷體" w:eastAsia="標楷體" w:hAnsi="標楷體"/>
        </w:rPr>
      </w:pPr>
    </w:p>
    <w:p w14:paraId="09E443A6" w14:textId="7FC0ABB1" w:rsidR="00492FE7" w:rsidRDefault="00492FE7" w:rsidP="00492FE7">
      <w:pPr>
        <w:ind w:leftChars="600" w:left="16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男孩：喜歡畫動詞，如在飛的鳥、相撞的車…，愛用冷色系如黑色、藍色、銀色、灰色</w:t>
      </w:r>
      <w:r w:rsidR="00711C68">
        <w:rPr>
          <w:rFonts w:ascii="標楷體" w:eastAsia="標楷體" w:hAnsi="標楷體" w:hint="eastAsia"/>
        </w:rPr>
        <w:t>。</w:t>
      </w:r>
    </w:p>
    <w:p w14:paraId="50B24B44" w14:textId="77777777" w:rsidR="00492FE7" w:rsidRDefault="00492FE7" w:rsidP="00492FE7">
      <w:pPr>
        <w:ind w:leftChars="600" w:left="1680" w:hangingChars="100" w:hanging="240"/>
        <w:rPr>
          <w:rFonts w:ascii="標楷體" w:eastAsia="標楷體" w:hAnsi="標楷體"/>
        </w:rPr>
      </w:pPr>
    </w:p>
    <w:p w14:paraId="1503DC9F" w14:textId="171F0156" w:rsidR="00492FE7" w:rsidRDefault="00492FE7" w:rsidP="00492FE7">
      <w:pPr>
        <w:ind w:leftChars="600" w:left="16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女孩：喜歡畫名詞，如靜物、人物、水果…，愛用暖色系，如紅色、橙色、綠色、米色</w:t>
      </w:r>
      <w:r w:rsidR="00711C68">
        <w:rPr>
          <w:rFonts w:ascii="標楷體" w:eastAsia="標楷體" w:hAnsi="標楷體" w:hint="eastAsia"/>
        </w:rPr>
        <w:t>。</w:t>
      </w:r>
    </w:p>
    <w:p w14:paraId="0513AA7B" w14:textId="77777777" w:rsidR="00492FE7" w:rsidRDefault="00492FE7" w:rsidP="00492FE7">
      <w:pPr>
        <w:ind w:left="960"/>
        <w:rPr>
          <w:rFonts w:ascii="標楷體" w:eastAsia="標楷體" w:hAnsi="標楷體"/>
        </w:rPr>
      </w:pPr>
    </w:p>
    <w:p w14:paraId="503384C5" w14:textId="3A2052C2" w:rsidR="00492FE7" w:rsidRPr="00492FE7" w:rsidRDefault="00492FE7" w:rsidP="00492FE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92FE7">
        <w:rPr>
          <w:rFonts w:ascii="標楷體" w:eastAsia="標楷體" w:hAnsi="標楷體" w:hint="eastAsia"/>
        </w:rPr>
        <w:t>腦容量和結構不同</w:t>
      </w:r>
    </w:p>
    <w:p w14:paraId="675DC4EC" w14:textId="77777777" w:rsidR="00492FE7" w:rsidRDefault="00492FE7" w:rsidP="00492FE7">
      <w:pPr>
        <w:ind w:left="960"/>
        <w:rPr>
          <w:rFonts w:ascii="標楷體" w:eastAsia="標楷體" w:hAnsi="標楷體"/>
        </w:rPr>
      </w:pPr>
    </w:p>
    <w:p w14:paraId="5A5F8637" w14:textId="77777777" w:rsidR="00492FE7" w:rsidRDefault="00492FE7" w:rsidP="00492FE7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男性比同身高的女性腦容量大8~10%，但女性單位腦血流量大於男性；某些部位，女性腦細胞較大，可接收較多資訊、某些作業，男女兩性動用的腦部位不同。</w:t>
      </w:r>
    </w:p>
    <w:p w14:paraId="08B4F4E3" w14:textId="77777777" w:rsidR="00492FE7" w:rsidRDefault="00492FE7" w:rsidP="00492FE7">
      <w:pPr>
        <w:ind w:left="960" w:firstLineChars="200" w:firstLine="480"/>
        <w:rPr>
          <w:rFonts w:ascii="標楷體" w:eastAsia="標楷體" w:hAnsi="標楷體"/>
        </w:rPr>
      </w:pPr>
    </w:p>
    <w:p w14:paraId="422DDB2F" w14:textId="1DACC958" w:rsidR="00492FE7" w:rsidRPr="00492FE7" w:rsidRDefault="00492FE7" w:rsidP="00492FE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92FE7">
        <w:rPr>
          <w:rFonts w:ascii="標楷體" w:eastAsia="標楷體" w:hAnsi="標楷體" w:hint="eastAsia"/>
        </w:rPr>
        <w:t>找路的認知方式不同</w:t>
      </w:r>
    </w:p>
    <w:p w14:paraId="4D69DB00" w14:textId="77777777" w:rsidR="00492FE7" w:rsidRDefault="00492FE7" w:rsidP="00492FE7">
      <w:pPr>
        <w:ind w:left="960"/>
        <w:rPr>
          <w:rFonts w:ascii="標楷體" w:eastAsia="標楷體" w:hAnsi="標楷體"/>
        </w:rPr>
      </w:pPr>
    </w:p>
    <w:p w14:paraId="743E733C" w14:textId="1DC6BB2D" w:rsidR="00492FE7" w:rsidRDefault="00492FE7" w:rsidP="00361D56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男性：往北走2公里，再向東走二條街…</w:t>
      </w:r>
      <w:r w:rsidR="00711C68">
        <w:rPr>
          <w:rFonts w:ascii="標楷體" w:eastAsia="標楷體" w:hAnsi="標楷體" w:hint="eastAsia"/>
        </w:rPr>
        <w:t>…</w:t>
      </w:r>
      <w:r>
        <w:rPr>
          <w:rFonts w:ascii="標楷體" w:eastAsia="標楷體" w:hAnsi="標楷體" w:hint="eastAsia"/>
        </w:rPr>
        <w:t xml:space="preserve">  屬</w:t>
      </w:r>
      <w:r w:rsidR="00711C6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方位式理解</w:t>
      </w:r>
      <w:r w:rsidR="00361D56">
        <w:rPr>
          <w:rFonts w:ascii="標楷體" w:eastAsia="標楷體" w:hAnsi="標楷體" w:hint="eastAsia"/>
        </w:rPr>
        <w:t>。</w:t>
      </w:r>
    </w:p>
    <w:p w14:paraId="1AD7CAD9" w14:textId="62C92EEF" w:rsidR="00492FE7" w:rsidRDefault="00492FE7" w:rsidP="00361D56">
      <w:pPr>
        <w:ind w:leftChars="600" w:left="16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女性：看到紅屋頂的房子的路口向右轉，過二個紅綠燈旁邊的7-11便利商店…</w:t>
      </w:r>
      <w:r w:rsidR="00A6147B">
        <w:rPr>
          <w:rFonts w:ascii="標楷體" w:eastAsia="標楷體" w:hAnsi="標楷體" w:hint="eastAsia"/>
        </w:rPr>
        <w:t>…</w:t>
      </w:r>
      <w:r>
        <w:rPr>
          <w:rFonts w:ascii="標楷體" w:eastAsia="標楷體" w:hAnsi="標楷體" w:hint="eastAsia"/>
        </w:rPr>
        <w:t xml:space="preserve">  屬</w:t>
      </w:r>
      <w:r w:rsidR="00A6147B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地標式</w:t>
      </w:r>
      <w:r w:rsidR="00A6147B">
        <w:rPr>
          <w:rFonts w:ascii="標楷體" w:eastAsia="標楷體" w:hAnsi="標楷體" w:hint="eastAsia"/>
        </w:rPr>
        <w:t>理解</w:t>
      </w:r>
      <w:r w:rsidR="00361D56">
        <w:rPr>
          <w:rFonts w:ascii="標楷體" w:eastAsia="標楷體" w:hAnsi="標楷體" w:hint="eastAsia"/>
        </w:rPr>
        <w:t>。</w:t>
      </w:r>
    </w:p>
    <w:p w14:paraId="1CAE9451" w14:textId="77777777" w:rsidR="00361D56" w:rsidRDefault="00361D56" w:rsidP="00361D56">
      <w:pPr>
        <w:ind w:left="960"/>
        <w:rPr>
          <w:rFonts w:ascii="標楷體" w:eastAsia="標楷體" w:hAnsi="標楷體"/>
        </w:rPr>
      </w:pPr>
    </w:p>
    <w:p w14:paraId="638D98A8" w14:textId="21719003" w:rsidR="00492FE7" w:rsidRPr="00361D56" w:rsidRDefault="00492FE7" w:rsidP="00361D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61D56">
        <w:rPr>
          <w:rFonts w:ascii="標楷體" w:eastAsia="標楷體" w:hAnsi="標楷體" w:hint="eastAsia"/>
        </w:rPr>
        <w:t>對危險的評估不同</w:t>
      </w:r>
    </w:p>
    <w:p w14:paraId="0FD38375" w14:textId="77777777" w:rsidR="00361D56" w:rsidRDefault="00361D56" w:rsidP="00492FE7">
      <w:pPr>
        <w:ind w:left="960"/>
        <w:rPr>
          <w:rFonts w:ascii="標楷體" w:eastAsia="標楷體" w:hAnsi="標楷體"/>
        </w:rPr>
      </w:pPr>
    </w:p>
    <w:p w14:paraId="3CD2EE4F" w14:textId="75F9EC3E" w:rsidR="00492FE7" w:rsidRDefault="00492FE7" w:rsidP="00F1021A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男性系統化的高估自己的能力，尤其有別的男孩在場時</w:t>
      </w:r>
      <w:r w:rsidR="00F1021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女性</w:t>
      </w:r>
      <w:r w:rsidR="00F1021A">
        <w:rPr>
          <w:rFonts w:ascii="標楷體" w:eastAsia="標楷體" w:hAnsi="標楷體" w:hint="eastAsia"/>
        </w:rPr>
        <w:t>則</w:t>
      </w:r>
      <w:r w:rsidR="00A6147B">
        <w:rPr>
          <w:rFonts w:ascii="標楷體" w:eastAsia="標楷體" w:hAnsi="標楷體" w:hint="eastAsia"/>
        </w:rPr>
        <w:t>相反，</w:t>
      </w:r>
      <w:r>
        <w:rPr>
          <w:rFonts w:ascii="標楷體" w:eastAsia="標楷體" w:hAnsi="標楷體" w:hint="eastAsia"/>
        </w:rPr>
        <w:t>多半低估自己</w:t>
      </w:r>
      <w:r w:rsidR="00A6147B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能力</w:t>
      </w:r>
      <w:r w:rsidR="00361D56">
        <w:rPr>
          <w:rFonts w:ascii="標楷體" w:eastAsia="標楷體" w:hAnsi="標楷體" w:hint="eastAsia"/>
        </w:rPr>
        <w:t>。</w:t>
      </w:r>
    </w:p>
    <w:p w14:paraId="0FE368FA" w14:textId="77777777" w:rsidR="00361D56" w:rsidRPr="00CA1170" w:rsidRDefault="00361D56" w:rsidP="00492FE7">
      <w:pPr>
        <w:ind w:left="960"/>
        <w:rPr>
          <w:rFonts w:ascii="標楷體" w:eastAsia="標楷體" w:hAnsi="標楷體"/>
        </w:rPr>
      </w:pPr>
    </w:p>
    <w:p w14:paraId="030D12B0" w14:textId="77777777" w:rsidR="00492FE7" w:rsidRPr="00361D56" w:rsidRDefault="00492FE7" w:rsidP="00361D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61D56">
        <w:rPr>
          <w:rFonts w:ascii="標楷體" w:eastAsia="標楷體" w:hAnsi="標楷體" w:hint="eastAsia"/>
        </w:rPr>
        <w:t>攻擊性不同</w:t>
      </w:r>
    </w:p>
    <w:p w14:paraId="35A8662D" w14:textId="77777777" w:rsidR="00361D56" w:rsidRDefault="00361D56" w:rsidP="00492FE7">
      <w:pPr>
        <w:ind w:left="960"/>
        <w:rPr>
          <w:rFonts w:ascii="標楷體" w:eastAsia="標楷體" w:hAnsi="標楷體"/>
        </w:rPr>
      </w:pPr>
    </w:p>
    <w:p w14:paraId="1FFA5E72" w14:textId="77777777" w:rsidR="00F1021A" w:rsidRDefault="00492FE7" w:rsidP="00F1021A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攻擊性活(運)動對男性來說是男子氣概的表現，是長久友誼的基礎</w:t>
      </w:r>
      <w:r w:rsidR="00F1021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男性會欺負人的大多是學習成績不佳、人際關係不佳者</w:t>
      </w:r>
      <w:r w:rsidR="00361D56">
        <w:rPr>
          <w:rFonts w:ascii="標楷體" w:eastAsia="標楷體" w:hAnsi="標楷體" w:hint="eastAsia"/>
        </w:rPr>
        <w:t>。</w:t>
      </w:r>
    </w:p>
    <w:p w14:paraId="7D49DD90" w14:textId="4107A6AC" w:rsidR="00492FE7" w:rsidRPr="00CA1170" w:rsidRDefault="00492FE7" w:rsidP="00F1021A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女性之間的攻擊性反而會摧毀友誼，女性反而是聲望好、成績好、運動表現好的會欺負人</w:t>
      </w:r>
      <w:r w:rsidR="00F1021A">
        <w:rPr>
          <w:rFonts w:ascii="標楷體" w:eastAsia="標楷體" w:hAnsi="標楷體" w:hint="eastAsia"/>
        </w:rPr>
        <w:t>。</w:t>
      </w:r>
    </w:p>
    <w:p w14:paraId="06DDABBA" w14:textId="77777777" w:rsidR="00361D56" w:rsidRDefault="00361D56" w:rsidP="00361D56">
      <w:pPr>
        <w:ind w:left="960"/>
        <w:rPr>
          <w:rFonts w:ascii="標楷體" w:eastAsia="標楷體" w:hAnsi="標楷體"/>
        </w:rPr>
      </w:pPr>
    </w:p>
    <w:p w14:paraId="15C5D2E1" w14:textId="7EDD3240" w:rsidR="00492FE7" w:rsidRPr="00361D56" w:rsidRDefault="00492FE7" w:rsidP="00361D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61D56">
        <w:rPr>
          <w:rFonts w:ascii="標楷體" w:eastAsia="標楷體" w:hAnsi="標楷體" w:hint="eastAsia"/>
        </w:rPr>
        <w:t>對疼痛敏感度不同</w:t>
      </w:r>
    </w:p>
    <w:p w14:paraId="4DA46071" w14:textId="77777777" w:rsidR="00361D56" w:rsidRDefault="00361D56" w:rsidP="00492FE7">
      <w:pPr>
        <w:ind w:left="960"/>
        <w:rPr>
          <w:rFonts w:ascii="標楷體" w:eastAsia="標楷體" w:hAnsi="標楷體"/>
        </w:rPr>
      </w:pPr>
    </w:p>
    <w:p w14:paraId="6137B510" w14:textId="11ADA51F" w:rsidR="00492FE7" w:rsidRDefault="00492FE7" w:rsidP="00361D56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女性比男性對疼痛的敏感性高(怕痛)，是因為男性忍耐不願承認嗎？不是！在壓力下，男性忍痛能力升高，女性則剛好相反，但所有雌性都有懷孕生產的痛覺喪失症。</w:t>
      </w:r>
    </w:p>
    <w:p w14:paraId="509D5023" w14:textId="77777777" w:rsidR="00361D56" w:rsidRDefault="00361D56" w:rsidP="00361D56">
      <w:pPr>
        <w:ind w:left="960"/>
        <w:rPr>
          <w:rFonts w:ascii="標楷體" w:eastAsia="標楷體" w:hAnsi="標楷體"/>
        </w:rPr>
      </w:pPr>
    </w:p>
    <w:p w14:paraId="312A10EA" w14:textId="3614A226" w:rsidR="00492FE7" w:rsidRPr="00361D56" w:rsidRDefault="00492FE7" w:rsidP="00361D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61D56">
        <w:rPr>
          <w:rFonts w:ascii="標楷體" w:eastAsia="標楷體" w:hAnsi="標楷體" w:hint="eastAsia"/>
        </w:rPr>
        <w:t>大腦不同區域發展順序和進度不同</w:t>
      </w:r>
    </w:p>
    <w:p w14:paraId="22BFB1CD" w14:textId="77777777" w:rsidR="00361D56" w:rsidRDefault="00361D56" w:rsidP="00492FE7">
      <w:pPr>
        <w:ind w:left="960"/>
        <w:rPr>
          <w:rFonts w:ascii="標楷體" w:eastAsia="標楷體" w:hAnsi="標楷體"/>
        </w:rPr>
      </w:pPr>
    </w:p>
    <w:p w14:paraId="35D79C47" w14:textId="70024937" w:rsidR="00492FE7" w:rsidRDefault="00492FE7" w:rsidP="00361D56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目標、空間記憶 --- 男性比女性早熟4年</w:t>
      </w:r>
    </w:p>
    <w:p w14:paraId="2B931D45" w14:textId="77777777" w:rsidR="00492FE7" w:rsidRDefault="00492FE7" w:rsidP="00361D56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語言、精細動作 --- 女性比男性早熟6年</w:t>
      </w:r>
    </w:p>
    <w:p w14:paraId="45D6B2DD" w14:textId="77777777" w:rsidR="00492FE7" w:rsidRPr="00091440" w:rsidRDefault="00492FE7" w:rsidP="00361D56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在還沒準備好之前就要求，將導致終身痛恨！</w:t>
      </w:r>
    </w:p>
    <w:p w14:paraId="4CC26903" w14:textId="77777777" w:rsidR="00361D56" w:rsidRDefault="00361D56" w:rsidP="00361D56">
      <w:pPr>
        <w:ind w:left="960"/>
        <w:rPr>
          <w:rFonts w:ascii="標楷體" w:eastAsia="標楷體" w:hAnsi="標楷體"/>
        </w:rPr>
      </w:pPr>
    </w:p>
    <w:p w14:paraId="5898971C" w14:textId="2F14D1D3" w:rsidR="00492FE7" w:rsidRPr="00361D56" w:rsidRDefault="00492FE7" w:rsidP="00361D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61D56">
        <w:rPr>
          <w:rFonts w:ascii="標楷體" w:eastAsia="標楷體" w:hAnsi="標楷體" w:hint="eastAsia"/>
        </w:rPr>
        <w:t>教養方式</w:t>
      </w:r>
    </w:p>
    <w:p w14:paraId="2523F7A4" w14:textId="77777777" w:rsidR="00361D56" w:rsidRDefault="00361D56" w:rsidP="00492FE7">
      <w:pPr>
        <w:ind w:left="960"/>
        <w:rPr>
          <w:rFonts w:ascii="標楷體" w:eastAsia="標楷體" w:hAnsi="標楷體"/>
        </w:rPr>
      </w:pPr>
    </w:p>
    <w:p w14:paraId="3733528D" w14:textId="2A32A625" w:rsidR="00361D56" w:rsidRDefault="00492FE7" w:rsidP="00361D56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兒子：管教愈嚴，兒子的社會認知技能愈好；也就是不聽話可以用體罰</w:t>
      </w:r>
      <w:r w:rsidR="00361D56">
        <w:rPr>
          <w:rFonts w:ascii="標楷體" w:eastAsia="標楷體" w:hAnsi="標楷體" w:hint="eastAsia"/>
        </w:rPr>
        <w:t>。</w:t>
      </w:r>
    </w:p>
    <w:p w14:paraId="6B8A2A17" w14:textId="77777777" w:rsidR="00361D56" w:rsidRDefault="00361D56" w:rsidP="00361D56">
      <w:pPr>
        <w:ind w:left="960" w:firstLineChars="200" w:firstLine="480"/>
        <w:rPr>
          <w:rFonts w:ascii="標楷體" w:eastAsia="標楷體" w:hAnsi="標楷體"/>
        </w:rPr>
      </w:pPr>
    </w:p>
    <w:p w14:paraId="543972B3" w14:textId="4513E476" w:rsidR="00492FE7" w:rsidRDefault="00492FE7" w:rsidP="00361D56">
      <w:pPr>
        <w:ind w:left="96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女兒：溫暖、模糊的教養方式，增加女兒的社交技能；不可以</w:t>
      </w:r>
      <w:r w:rsidR="00317859">
        <w:rPr>
          <w:rFonts w:ascii="標楷體" w:eastAsia="標楷體" w:hAnsi="標楷體" w:hint="eastAsia"/>
        </w:rPr>
        <w:t>使用</w:t>
      </w:r>
      <w:r>
        <w:rPr>
          <w:rFonts w:ascii="標楷體" w:eastAsia="標楷體" w:hAnsi="標楷體" w:hint="eastAsia"/>
        </w:rPr>
        <w:t>體罰</w:t>
      </w:r>
      <w:r w:rsidR="00317859">
        <w:rPr>
          <w:rFonts w:ascii="標楷體" w:eastAsia="標楷體" w:hAnsi="標楷體" w:hint="eastAsia"/>
        </w:rPr>
        <w:t>的方式教導</w:t>
      </w:r>
      <w:r w:rsidR="00361D56">
        <w:rPr>
          <w:rFonts w:ascii="標楷體" w:eastAsia="標楷體" w:hAnsi="標楷體" w:hint="eastAsia"/>
        </w:rPr>
        <w:t>。</w:t>
      </w:r>
    </w:p>
    <w:p w14:paraId="3F689ABE" w14:textId="2B054490" w:rsidR="00F1021A" w:rsidRDefault="00F1021A" w:rsidP="00F1021A">
      <w:pPr>
        <w:rPr>
          <w:rFonts w:ascii="標楷體" w:eastAsia="標楷體" w:hAnsi="標楷體"/>
        </w:rPr>
      </w:pPr>
    </w:p>
    <w:p w14:paraId="6B46C334" w14:textId="1A7C0DBC" w:rsidR="00F1021A" w:rsidRPr="00F1021A" w:rsidRDefault="00F1021A" w:rsidP="00F1021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1021A">
        <w:rPr>
          <w:rFonts w:ascii="標楷體" w:eastAsia="標楷體" w:hAnsi="標楷體" w:hint="eastAsia"/>
        </w:rPr>
        <w:t>男女要不要分校上課？</w:t>
      </w:r>
    </w:p>
    <w:p w14:paraId="0B7D52BC" w14:textId="77777777" w:rsidR="00F1021A" w:rsidRDefault="00F1021A" w:rsidP="00F1021A">
      <w:pPr>
        <w:ind w:left="480"/>
        <w:rPr>
          <w:rFonts w:ascii="標楷體" w:eastAsia="標楷體" w:hAnsi="標楷體"/>
        </w:rPr>
      </w:pPr>
    </w:p>
    <w:p w14:paraId="14BBA073" w14:textId="06D44FE2" w:rsidR="00F1021A" w:rsidRDefault="00F54DD4" w:rsidP="00F54DD4">
      <w:pPr>
        <w:ind w:left="48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男女要不要分校？或許各有利弊</w:t>
      </w:r>
      <w:r w:rsidR="00A034B6">
        <w:rPr>
          <w:rFonts w:ascii="標楷體" w:eastAsia="標楷體" w:hAnsi="標楷體" w:hint="eastAsia"/>
        </w:rPr>
        <w:t>吧，但</w:t>
      </w:r>
      <w:r w:rsidR="00F1021A">
        <w:rPr>
          <w:rFonts w:ascii="標楷體" w:eastAsia="標楷體" w:hAnsi="標楷體" w:hint="eastAsia"/>
        </w:rPr>
        <w:t>中小學分男校女校，已證實有以下效果：</w:t>
      </w:r>
    </w:p>
    <w:p w14:paraId="2AAB89C7" w14:textId="77777777" w:rsidR="00F54DD4" w:rsidRDefault="00F1021A" w:rsidP="00F1021A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14:paraId="6312191F" w14:textId="77777777" w:rsidR="00F54DD4" w:rsidRDefault="00F1021A" w:rsidP="00F54DD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54DD4">
        <w:rPr>
          <w:rFonts w:ascii="標楷體" w:eastAsia="標楷體" w:hAnsi="標楷體" w:hint="eastAsia"/>
        </w:rPr>
        <w:t>學習成績更好</w:t>
      </w:r>
    </w:p>
    <w:p w14:paraId="0E85C48A" w14:textId="77777777" w:rsidR="00F54DD4" w:rsidRDefault="00F1021A" w:rsidP="00F54DD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54DD4">
        <w:rPr>
          <w:rFonts w:ascii="標楷體" w:eastAsia="標楷體" w:hAnsi="標楷體" w:hint="eastAsia"/>
        </w:rPr>
        <w:t>曠課率降低</w:t>
      </w:r>
    </w:p>
    <w:p w14:paraId="220DE383" w14:textId="77777777" w:rsidR="00F54DD4" w:rsidRDefault="00F1021A" w:rsidP="00F54DD4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54DD4">
        <w:rPr>
          <w:rFonts w:ascii="標楷體" w:eastAsia="標楷體" w:hAnsi="標楷體" w:hint="eastAsia"/>
        </w:rPr>
        <w:t>未婚懷孕減少</w:t>
      </w:r>
    </w:p>
    <w:p w14:paraId="0424247A" w14:textId="42F386B6" w:rsidR="00F1021A" w:rsidRPr="00A034B6" w:rsidRDefault="00F1021A" w:rsidP="00F1021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F54DD4">
        <w:rPr>
          <w:rFonts w:ascii="標楷體" w:eastAsia="標楷體" w:hAnsi="標楷體" w:hint="eastAsia"/>
        </w:rPr>
        <w:t>選擇更自主---不必擔心性別差異帶來的先天不利</w:t>
      </w:r>
      <w:r w:rsidR="00A034B6">
        <w:rPr>
          <w:rFonts w:ascii="標楷體" w:eastAsia="標楷體" w:hAnsi="標楷體" w:hint="eastAsia"/>
        </w:rPr>
        <w:t>或社會壓力</w:t>
      </w:r>
      <w:r w:rsidR="005B2CB8">
        <w:rPr>
          <w:rFonts w:ascii="標楷體" w:eastAsia="標楷體" w:hAnsi="標楷體" w:hint="eastAsia"/>
        </w:rPr>
        <w:t>。</w:t>
      </w:r>
      <w:r w:rsidRPr="00F54DD4">
        <w:rPr>
          <w:rFonts w:ascii="標楷體" w:eastAsia="標楷體" w:hAnsi="標楷體" w:hint="eastAsia"/>
        </w:rPr>
        <w:t>因此較不會有女生不</w:t>
      </w:r>
      <w:r w:rsidRPr="00A034B6">
        <w:rPr>
          <w:rFonts w:ascii="標楷體" w:eastAsia="標楷體" w:hAnsi="標楷體" w:hint="eastAsia"/>
        </w:rPr>
        <w:t>敢選數理、男生不敢選文法藝術或在社團中男生不選吹長笛、女生不選吹喇叭</w:t>
      </w:r>
      <w:r w:rsidR="00A034B6">
        <w:rPr>
          <w:rFonts w:ascii="標楷體" w:eastAsia="標楷體" w:hAnsi="標楷體" w:hint="eastAsia"/>
        </w:rPr>
        <w:t>…等等。</w:t>
      </w:r>
    </w:p>
    <w:sectPr w:rsidR="00F1021A" w:rsidRPr="00A034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92D02"/>
    <w:multiLevelType w:val="hybridMultilevel"/>
    <w:tmpl w:val="19541C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894FAD"/>
    <w:multiLevelType w:val="hybridMultilevel"/>
    <w:tmpl w:val="484E44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F785394"/>
    <w:multiLevelType w:val="hybridMultilevel"/>
    <w:tmpl w:val="CCC2D346"/>
    <w:lvl w:ilvl="0" w:tplc="42C04A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6F044836"/>
    <w:multiLevelType w:val="hybridMultilevel"/>
    <w:tmpl w:val="23A2512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51B86"/>
    <w:rsid w:val="00064653"/>
    <w:rsid w:val="000A6928"/>
    <w:rsid w:val="00162741"/>
    <w:rsid w:val="001700A2"/>
    <w:rsid w:val="00212296"/>
    <w:rsid w:val="00271641"/>
    <w:rsid w:val="002B61BB"/>
    <w:rsid w:val="002D2687"/>
    <w:rsid w:val="002E7D0D"/>
    <w:rsid w:val="002F044F"/>
    <w:rsid w:val="00302F40"/>
    <w:rsid w:val="00317859"/>
    <w:rsid w:val="00331089"/>
    <w:rsid w:val="00361D56"/>
    <w:rsid w:val="00492FE7"/>
    <w:rsid w:val="00596319"/>
    <w:rsid w:val="005B2CB8"/>
    <w:rsid w:val="00711C68"/>
    <w:rsid w:val="0074031D"/>
    <w:rsid w:val="007C5B6E"/>
    <w:rsid w:val="007E0032"/>
    <w:rsid w:val="00800689"/>
    <w:rsid w:val="00815F0E"/>
    <w:rsid w:val="00897A09"/>
    <w:rsid w:val="009F7C98"/>
    <w:rsid w:val="00A034B6"/>
    <w:rsid w:val="00A60B36"/>
    <w:rsid w:val="00A6147B"/>
    <w:rsid w:val="00AD7C43"/>
    <w:rsid w:val="00B52181"/>
    <w:rsid w:val="00B85A31"/>
    <w:rsid w:val="00C00EBE"/>
    <w:rsid w:val="00C164DE"/>
    <w:rsid w:val="00CD5881"/>
    <w:rsid w:val="00CE0494"/>
    <w:rsid w:val="00D36BFE"/>
    <w:rsid w:val="00D42BAB"/>
    <w:rsid w:val="00DA52AB"/>
    <w:rsid w:val="00E95D19"/>
    <w:rsid w:val="00F1021A"/>
    <w:rsid w:val="00F54DD4"/>
    <w:rsid w:val="00F82FEE"/>
    <w:rsid w:val="00F94AFF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22</cp:revision>
  <dcterms:created xsi:type="dcterms:W3CDTF">2018-07-18T06:51:00Z</dcterms:created>
  <dcterms:modified xsi:type="dcterms:W3CDTF">2022-06-11T07:26:00Z</dcterms:modified>
</cp:coreProperties>
</file>