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7040CD6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1F64AB">
        <w:rPr>
          <w:rFonts w:hint="eastAsia"/>
          <w:sz w:val="32"/>
          <w:szCs w:val="32"/>
        </w:rPr>
        <w:t>闖平交道道免罰</w:t>
      </w:r>
    </w:p>
    <w:p w14:paraId="459AC819" w14:textId="2DFA0970" w:rsidR="005D11C6" w:rsidRDefault="001F64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1F64AB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831AE57" wp14:editId="5432909D">
            <wp:simplePos x="0" y="0"/>
            <wp:positionH relativeFrom="column">
              <wp:posOffset>924853</wp:posOffset>
            </wp:positionH>
            <wp:positionV relativeFrom="paragraph">
              <wp:posOffset>444744</wp:posOffset>
            </wp:positionV>
            <wp:extent cx="3429635" cy="1920875"/>
            <wp:effectExtent l="0" t="0" r="0" b="0"/>
            <wp:wrapTopAndBottom/>
            <wp:docPr id="1" name="圖片 1" descr="一張含有 文字, 樹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樹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247B" w14:textId="632C1A4E" w:rsidR="00AA5312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528D686" w14:textId="5C735FAB" w:rsidR="003C2F1E" w:rsidRPr="002A4C4E" w:rsidRDefault="003C2F1E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D38396F" w14:textId="6596C738" w:rsidR="00870D93" w:rsidRPr="00071301" w:rsidRDefault="00D86FAB" w:rsidP="00071301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607356E4" w14:textId="45250EDD" w:rsidR="00724C8B" w:rsidRDefault="00724C8B" w:rsidP="00302F40">
      <w:pPr>
        <w:rPr>
          <w:b/>
          <w:szCs w:val="24"/>
        </w:rPr>
      </w:pPr>
    </w:p>
    <w:p w14:paraId="064A5D03" w14:textId="4AE7875D" w:rsidR="005149D3" w:rsidRPr="005149D3" w:rsidRDefault="005149D3" w:rsidP="005149D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149D3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為什麼闖平交道免罰？台中一名男子抗罰成功！當天騎車經過烏日的一個平交道，火車經過後柵欄升起，但才經過第一道柵欄騎了7秒鐘，因為又有火車要來，於是對向第二道柵欄又放下來，這下被困在平交道內過不去，沒想到事後卻收到闖平交道罰單，氣得提起行政訴訟，結果法官判決免罰。</w:t>
      </w:r>
      <w:r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2022/06/25 </w:t>
      </w:r>
      <w:r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東森新聞)</w:t>
      </w:r>
    </w:p>
    <w:p w14:paraId="39B80E6D" w14:textId="5645484B" w:rsidR="00B17C5C" w:rsidRPr="006B2BCD" w:rsidRDefault="00B17C5C" w:rsidP="006B2BCD">
      <w:pPr>
        <w:rPr>
          <w:b/>
          <w:szCs w:val="24"/>
        </w:rPr>
      </w:pPr>
    </w:p>
    <w:p w14:paraId="782F1C9F" w14:textId="1F54DCD2" w:rsidR="00B9764D" w:rsidRPr="00B9764D" w:rsidRDefault="00B9764D" w:rsidP="00302F40">
      <w:pPr>
        <w:rPr>
          <w:b/>
          <w:szCs w:val="24"/>
        </w:rPr>
      </w:pPr>
    </w:p>
    <w:p w14:paraId="3E0067FB" w14:textId="266E219F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4D4C64BE" w:rsidR="00870D93" w:rsidRDefault="00870D93" w:rsidP="00870D93">
      <w:pPr>
        <w:rPr>
          <w:szCs w:val="24"/>
        </w:rPr>
      </w:pPr>
    </w:p>
    <w:p w14:paraId="383F6193" w14:textId="362BA20F" w:rsidR="00870D93" w:rsidRPr="00160992" w:rsidRDefault="00071301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真危險！還好是機車，如果是汽車</w:t>
      </w:r>
      <w:r w:rsidR="006B2BCD">
        <w:rPr>
          <w:rFonts w:hint="eastAsia"/>
          <w:szCs w:val="24"/>
        </w:rPr>
        <w:t>很難移動，若</w:t>
      </w:r>
      <w:r>
        <w:rPr>
          <w:rFonts w:hint="eastAsia"/>
          <w:szCs w:val="24"/>
        </w:rPr>
        <w:t>被火車撞了，責任在誰？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560C5705" w14:textId="54A2DB69" w:rsidR="00C25649" w:rsidRDefault="006B2BCD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這是因為二班列車經過的間隔時間過短</w:t>
      </w:r>
      <w:r w:rsidR="00FA1C32">
        <w:rPr>
          <w:rFonts w:hint="eastAsia"/>
        </w:rPr>
        <w:t>，經過</w:t>
      </w:r>
      <w:r w:rsidR="007F2710">
        <w:rPr>
          <w:rFonts w:hint="eastAsia"/>
        </w:rPr>
        <w:t>第一個</w:t>
      </w:r>
      <w:r w:rsidR="00FA1C32">
        <w:rPr>
          <w:rFonts w:hint="eastAsia"/>
        </w:rPr>
        <w:t>柵欄</w:t>
      </w:r>
      <w:r w:rsidR="007F2710">
        <w:rPr>
          <w:rFonts w:hint="eastAsia"/>
        </w:rPr>
        <w:t>才</w:t>
      </w:r>
      <w:r w:rsidR="00FA1C32">
        <w:rPr>
          <w:rFonts w:hint="eastAsia"/>
        </w:rPr>
        <w:t>7</w:t>
      </w:r>
      <w:r w:rsidR="00FA1C32">
        <w:rPr>
          <w:rFonts w:hint="eastAsia"/>
        </w:rPr>
        <w:t>秒</w:t>
      </w:r>
      <w:r w:rsidR="00595423">
        <w:rPr>
          <w:rFonts w:hint="eastAsia"/>
        </w:rPr>
        <w:t>後</w:t>
      </w:r>
      <w:r w:rsidR="00FA1C32">
        <w:rPr>
          <w:rFonts w:hint="eastAsia"/>
        </w:rPr>
        <w:t>，</w:t>
      </w:r>
      <w:r w:rsidR="00595423">
        <w:rPr>
          <w:rFonts w:hint="eastAsia"/>
        </w:rPr>
        <w:t>因</w:t>
      </w:r>
      <w:r w:rsidR="00FA1C32">
        <w:rPr>
          <w:rFonts w:hint="eastAsia"/>
        </w:rPr>
        <w:t>又有火車要來，</w:t>
      </w:r>
      <w:r w:rsidR="007F2710">
        <w:rPr>
          <w:rFonts w:hint="eastAsia"/>
        </w:rPr>
        <w:t>前方</w:t>
      </w:r>
      <w:r w:rsidR="00FA1C32">
        <w:rPr>
          <w:rFonts w:hint="eastAsia"/>
        </w:rPr>
        <w:t>柵欄</w:t>
      </w:r>
      <w:r w:rsidR="007F2710">
        <w:rPr>
          <w:rFonts w:hint="eastAsia"/>
        </w:rPr>
        <w:t>再</w:t>
      </w:r>
      <w:r w:rsidR="00FA1C32">
        <w:rPr>
          <w:rFonts w:hint="eastAsia"/>
        </w:rPr>
        <w:t>放下</w:t>
      </w:r>
      <w:r w:rsidR="00325C3D">
        <w:rPr>
          <w:rFonts w:hint="eastAsia"/>
        </w:rPr>
        <w:t>，當事人才會</w:t>
      </w:r>
      <w:r w:rsidR="00FA1C32">
        <w:rPr>
          <w:rFonts w:hint="eastAsia"/>
        </w:rPr>
        <w:t>被卡在</w:t>
      </w:r>
      <w:r w:rsidR="007F2710">
        <w:rPr>
          <w:rFonts w:hint="eastAsia"/>
        </w:rPr>
        <w:t>第二個柵欄前的</w:t>
      </w:r>
      <w:r w:rsidR="00FA1C32">
        <w:rPr>
          <w:rFonts w:hint="eastAsia"/>
        </w:rPr>
        <w:t>平交道內，</w:t>
      </w:r>
      <w:r w:rsidR="00637559">
        <w:rPr>
          <w:rFonts w:hint="eastAsia"/>
        </w:rPr>
        <w:t>差點被火車撞，結果還收到闖平交道罰單，還好法官判決免罰。</w:t>
      </w:r>
    </w:p>
    <w:p w14:paraId="0ADFC9E0" w14:textId="77777777" w:rsidR="00C25649" w:rsidRDefault="00C25649" w:rsidP="00160992"/>
    <w:p w14:paraId="3B8A0DD3" w14:textId="463D054C" w:rsidR="0091488C" w:rsidRDefault="00637559" w:rsidP="00C25649">
      <w:pPr>
        <w:ind w:firstLineChars="200" w:firstLine="480"/>
      </w:pPr>
      <w:r>
        <w:rPr>
          <w:rFonts w:hint="eastAsia"/>
        </w:rPr>
        <w:t>如果</w:t>
      </w:r>
      <w:r w:rsidR="00AC4250">
        <w:rPr>
          <w:rFonts w:hint="eastAsia"/>
        </w:rPr>
        <w:t>這</w:t>
      </w:r>
      <w:r w:rsidR="00C25649">
        <w:rPr>
          <w:rFonts w:hint="eastAsia"/>
        </w:rPr>
        <w:t>是一輛汽車或是大</w:t>
      </w:r>
      <w:r w:rsidR="00914A3F">
        <w:rPr>
          <w:rFonts w:hint="eastAsia"/>
        </w:rPr>
        <w:t>型</w:t>
      </w:r>
      <w:r w:rsidR="00C25649">
        <w:rPr>
          <w:rFonts w:hint="eastAsia"/>
        </w:rPr>
        <w:t>車，</w:t>
      </w:r>
      <w:r w:rsidR="00914A3F">
        <w:rPr>
          <w:rFonts w:hint="eastAsia"/>
        </w:rPr>
        <w:t>一旦</w:t>
      </w:r>
      <w:r w:rsidR="00C25649">
        <w:rPr>
          <w:rFonts w:hint="eastAsia"/>
        </w:rPr>
        <w:t>被擋在柵欄內一定</w:t>
      </w:r>
      <w:r w:rsidR="00914A3F">
        <w:rPr>
          <w:rFonts w:hint="eastAsia"/>
        </w:rPr>
        <w:t>是</w:t>
      </w:r>
      <w:r w:rsidR="00C25649">
        <w:rPr>
          <w:rFonts w:hint="eastAsia"/>
        </w:rPr>
        <w:t>無處可</w:t>
      </w:r>
      <w:r w:rsidR="00AC4250">
        <w:rPr>
          <w:rFonts w:hint="eastAsia"/>
        </w:rPr>
        <w:t>逃</w:t>
      </w:r>
      <w:r w:rsidR="00914A3F">
        <w:rPr>
          <w:rFonts w:hint="eastAsia"/>
        </w:rPr>
        <w:t>的</w:t>
      </w:r>
      <w:r w:rsidR="00C25649">
        <w:rPr>
          <w:rFonts w:hint="eastAsia"/>
        </w:rPr>
        <w:t>，結</w:t>
      </w:r>
      <w:r w:rsidR="00C25649">
        <w:rPr>
          <w:rFonts w:hint="eastAsia"/>
        </w:rPr>
        <w:lastRenderedPageBreak/>
        <w:t>果就不敢想像了。所以免罰是免罰，可是問題還在</w:t>
      </w:r>
      <w:r w:rsidR="00583F34">
        <w:rPr>
          <w:rFonts w:hint="eastAsia"/>
        </w:rPr>
        <w:t>。</w:t>
      </w:r>
      <w:r w:rsidR="002A0B88">
        <w:rPr>
          <w:rFonts w:hint="eastAsia"/>
        </w:rPr>
        <w:t>顯然，這是目前的控制系統並未考慮二列班車間隔時間較短時的應對導致</w:t>
      </w:r>
      <w:r w:rsidR="00583F34">
        <w:rPr>
          <w:rFonts w:hint="eastAsia"/>
        </w:rPr>
        <w:t>，</w:t>
      </w:r>
      <w:r w:rsidR="00AC4250">
        <w:rPr>
          <w:rFonts w:hint="eastAsia"/>
        </w:rPr>
        <w:t>如果不去改善，</w:t>
      </w:r>
      <w:r w:rsidR="00E61F81">
        <w:rPr>
          <w:rFonts w:hint="eastAsia"/>
        </w:rPr>
        <w:t>一定</w:t>
      </w:r>
      <w:r w:rsidR="002A0B88">
        <w:rPr>
          <w:rFonts w:hint="eastAsia"/>
        </w:rPr>
        <w:t>還</w:t>
      </w:r>
      <w:r w:rsidR="00AC4250">
        <w:rPr>
          <w:rFonts w:hint="eastAsia"/>
        </w:rPr>
        <w:t>是會有倒霉鬼碰上的。</w:t>
      </w:r>
      <w:r w:rsidR="006A77D0">
        <w:rPr>
          <w:rFonts w:hint="eastAsia"/>
        </w:rPr>
        <w:t>因此，</w:t>
      </w:r>
      <w:r w:rsidR="009F30A2">
        <w:rPr>
          <w:rFonts w:hint="eastAsia"/>
        </w:rPr>
        <w:t>不是判免罰就好，而應該判</w:t>
      </w:r>
      <w:r w:rsidR="00CD6523">
        <w:rPr>
          <w:rFonts w:hint="eastAsia"/>
        </w:rPr>
        <w:t>罰</w:t>
      </w:r>
      <w:r w:rsidR="009F30A2">
        <w:rPr>
          <w:rFonts w:hint="eastAsia"/>
        </w:rPr>
        <w:t>鐵路局對</w:t>
      </w:r>
      <w:r w:rsidR="006A77D0">
        <w:rPr>
          <w:rFonts w:hint="eastAsia"/>
        </w:rPr>
        <w:t>所謂的</w:t>
      </w:r>
      <w:r w:rsidR="009F30A2">
        <w:rPr>
          <w:rFonts w:hint="eastAsia"/>
        </w:rPr>
        <w:t>闖平交道者</w:t>
      </w:r>
      <w:r w:rsidR="006A77D0">
        <w:rPr>
          <w:rFonts w:hint="eastAsia"/>
        </w:rPr>
        <w:t>給予</w:t>
      </w:r>
      <w:r w:rsidR="00CD6523">
        <w:rPr>
          <w:rFonts w:hint="eastAsia"/>
        </w:rPr>
        <w:t>「精神賠償」，因為</w:t>
      </w:r>
      <w:r w:rsidR="006A77D0">
        <w:rPr>
          <w:rFonts w:hint="eastAsia"/>
        </w:rPr>
        <w:t>他</w:t>
      </w:r>
      <w:r w:rsidR="00CD6523">
        <w:rPr>
          <w:rFonts w:hint="eastAsia"/>
        </w:rPr>
        <w:t>可被嚇</w:t>
      </w:r>
      <w:r w:rsidR="006A77D0">
        <w:rPr>
          <w:rFonts w:hint="eastAsia"/>
        </w:rPr>
        <w:t>壞了</w:t>
      </w:r>
      <w:r w:rsidR="00CD6523">
        <w:rPr>
          <w:rFonts w:hint="eastAsia"/>
        </w:rPr>
        <w:t>！唯有這樣，才會促使鐵路局採取措施作出改善</w:t>
      </w:r>
      <w:r w:rsidR="00914A3F">
        <w:rPr>
          <w:rFonts w:hint="eastAsia"/>
        </w:rPr>
        <w:t>！</w:t>
      </w:r>
      <w:r w:rsidR="006A77D0">
        <w:rPr>
          <w:rFonts w:hint="eastAsia"/>
        </w:rPr>
        <w:t>怎麼改？</w:t>
      </w:r>
      <w:r w:rsidR="00A20920">
        <w:rPr>
          <w:rFonts w:hint="eastAsia"/>
        </w:rPr>
        <w:t>在此</w:t>
      </w:r>
      <w:r w:rsidR="006A77D0">
        <w:rPr>
          <w:rFonts w:hint="eastAsia"/>
        </w:rPr>
        <w:t>以人性化的觀點提供一些建議</w:t>
      </w:r>
      <w:r w:rsidR="00A20920">
        <w:rPr>
          <w:rFonts w:hint="eastAsia"/>
        </w:rPr>
        <w:t>：</w:t>
      </w:r>
    </w:p>
    <w:p w14:paraId="21E9FB03" w14:textId="45FEB2D6" w:rsidR="008B7FC5" w:rsidRDefault="008B7FC5" w:rsidP="00E37B2B"/>
    <w:p w14:paraId="571F8BB1" w14:textId="28045EFC" w:rsidR="004F4C59" w:rsidRDefault="00A20920" w:rsidP="00A20920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柵欄收放系統需</w:t>
      </w:r>
      <w:r w:rsidR="00E61F81">
        <w:rPr>
          <w:rFonts w:hint="eastAsia"/>
        </w:rPr>
        <w:t>要</w:t>
      </w:r>
      <w:r>
        <w:rPr>
          <w:rFonts w:hint="eastAsia"/>
        </w:rPr>
        <w:t>改善</w:t>
      </w:r>
    </w:p>
    <w:p w14:paraId="7EB81C20" w14:textId="781BF2F4" w:rsidR="00B8112B" w:rsidRDefault="00B8112B" w:rsidP="00B8112B">
      <w:pPr>
        <w:pStyle w:val="a5"/>
        <w:ind w:leftChars="0" w:left="956"/>
      </w:pPr>
    </w:p>
    <w:p w14:paraId="63447A3E" w14:textId="42DD89F6" w:rsidR="00B8112B" w:rsidRDefault="00BF164F" w:rsidP="00B8112B">
      <w:pPr>
        <w:pStyle w:val="a5"/>
        <w:ind w:leftChars="0" w:left="956"/>
      </w:pPr>
      <w:r>
        <w:rPr>
          <w:rFonts w:hint="eastAsia"/>
        </w:rPr>
        <w:t>應跟據各種車輛通過平交道所需時間和安全距離，設定在二班列車相差一定時間</w:t>
      </w:r>
      <w:r w:rsidR="00C56713">
        <w:rPr>
          <w:rFonts w:hint="eastAsia"/>
        </w:rPr>
        <w:t>(</w:t>
      </w:r>
      <w:r w:rsidR="00C56713">
        <w:rPr>
          <w:rFonts w:hint="eastAsia"/>
        </w:rPr>
        <w:t>需研究後決定</w:t>
      </w:r>
      <w:r w:rsidR="00C56713">
        <w:rPr>
          <w:rFonts w:hint="eastAsia"/>
        </w:rPr>
        <w:t>)</w:t>
      </w:r>
      <w:r>
        <w:rPr>
          <w:rFonts w:hint="eastAsia"/>
        </w:rPr>
        <w:t>內</w:t>
      </w:r>
      <w:r w:rsidR="00C56713">
        <w:rPr>
          <w:rFonts w:hint="eastAsia"/>
        </w:rPr>
        <w:t>通過時，柵欄就不升起，等二班列車都通過後才升起，以免</w:t>
      </w:r>
      <w:r w:rsidR="004D52C7">
        <w:rPr>
          <w:rFonts w:hint="eastAsia"/>
        </w:rPr>
        <w:t>在鐵軌上卡住人車</w:t>
      </w:r>
      <w:r w:rsidR="00C56713">
        <w:rPr>
          <w:rFonts w:hint="eastAsia"/>
        </w:rPr>
        <w:t>。</w:t>
      </w:r>
    </w:p>
    <w:p w14:paraId="42420937" w14:textId="77777777" w:rsidR="00B8112B" w:rsidRDefault="00B8112B" w:rsidP="00B8112B">
      <w:pPr>
        <w:pStyle w:val="a5"/>
        <w:ind w:leftChars="0" w:left="956"/>
      </w:pPr>
    </w:p>
    <w:p w14:paraId="7E2B7111" w14:textId="2475274A" w:rsidR="00A20920" w:rsidRDefault="00B8112B" w:rsidP="00A20920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在平交道</w:t>
      </w:r>
      <w:r w:rsidR="00A20920">
        <w:rPr>
          <w:rFonts w:hint="eastAsia"/>
        </w:rPr>
        <w:t>增設監</w:t>
      </w:r>
      <w:r>
        <w:rPr>
          <w:rFonts w:hint="eastAsia"/>
        </w:rPr>
        <w:t>控設備</w:t>
      </w:r>
    </w:p>
    <w:p w14:paraId="3D71041F" w14:textId="33B7E29E" w:rsidR="004D52C7" w:rsidRDefault="004D52C7" w:rsidP="004D52C7">
      <w:pPr>
        <w:pStyle w:val="a5"/>
        <w:ind w:leftChars="0" w:left="956"/>
      </w:pPr>
    </w:p>
    <w:p w14:paraId="307D9A92" w14:textId="3C47827B" w:rsidR="004D52C7" w:rsidRDefault="004D52C7" w:rsidP="004D52C7">
      <w:pPr>
        <w:pStyle w:val="a5"/>
        <w:ind w:leftChars="0" w:left="956"/>
      </w:pPr>
      <w:r>
        <w:rPr>
          <w:rFonts w:hint="eastAsia"/>
        </w:rPr>
        <w:t>設置監控設備</w:t>
      </w:r>
      <w:r w:rsidR="00303B02">
        <w:rPr>
          <w:rFonts w:hint="eastAsia"/>
        </w:rPr>
        <w:t>，平日就時時監控</w:t>
      </w:r>
      <w:r>
        <w:rPr>
          <w:rFonts w:hint="eastAsia"/>
        </w:rPr>
        <w:t>平交道的鐵軌</w:t>
      </w:r>
      <w:r w:rsidR="00303B02">
        <w:rPr>
          <w:rFonts w:hint="eastAsia"/>
        </w:rPr>
        <w:t>，一旦發現</w:t>
      </w:r>
      <w:r w:rsidR="00285940">
        <w:rPr>
          <w:rFonts w:hint="eastAsia"/>
        </w:rPr>
        <w:t>有任何鐵軌上有</w:t>
      </w:r>
      <w:r w:rsidR="00303B02">
        <w:rPr>
          <w:rFonts w:hint="eastAsia"/>
        </w:rPr>
        <w:t>異物</w:t>
      </w:r>
      <w:r w:rsidR="00285940">
        <w:rPr>
          <w:rFonts w:hint="eastAsia"/>
        </w:rPr>
        <w:t>可能</w:t>
      </w:r>
      <w:r w:rsidR="00303B02">
        <w:rPr>
          <w:rFonts w:hint="eastAsia"/>
        </w:rPr>
        <w:t>阻擋火車通行時，立</w:t>
      </w:r>
      <w:r w:rsidR="00285940">
        <w:rPr>
          <w:rFonts w:hint="eastAsia"/>
        </w:rPr>
        <w:t>刻</w:t>
      </w:r>
      <w:r w:rsidR="00303B02">
        <w:rPr>
          <w:rFonts w:hint="eastAsia"/>
        </w:rPr>
        <w:t>自動發送</w:t>
      </w:r>
      <w:r w:rsidR="00D2265E">
        <w:rPr>
          <w:rFonts w:hint="eastAsia"/>
        </w:rPr>
        <w:t>緊急</w:t>
      </w:r>
      <w:r w:rsidR="00303B02">
        <w:rPr>
          <w:rFonts w:hint="eastAsia"/>
        </w:rPr>
        <w:t>訊息給</w:t>
      </w:r>
      <w:r w:rsidR="00285940">
        <w:rPr>
          <w:rFonts w:hint="eastAsia"/>
        </w:rPr>
        <w:t>火車的行控中心、將通</w:t>
      </w:r>
      <w:r w:rsidR="00583F34">
        <w:rPr>
          <w:rFonts w:hint="eastAsia"/>
        </w:rPr>
        <w:t>過</w:t>
      </w:r>
      <w:r w:rsidR="00285940">
        <w:rPr>
          <w:rFonts w:hint="eastAsia"/>
        </w:rPr>
        <w:t>的列車</w:t>
      </w:r>
      <w:r w:rsidR="00D2265E">
        <w:rPr>
          <w:rFonts w:hint="eastAsia"/>
        </w:rPr>
        <w:t>列車長、該平交道管理員</w:t>
      </w:r>
      <w:r w:rsidR="00D2265E">
        <w:rPr>
          <w:rFonts w:hint="eastAsia"/>
        </w:rPr>
        <w:t>(</w:t>
      </w:r>
      <w:r w:rsidR="00D2265E">
        <w:rPr>
          <w:rFonts w:hint="eastAsia"/>
        </w:rPr>
        <w:t>如果有的話</w:t>
      </w:r>
      <w:r w:rsidR="00D2265E">
        <w:rPr>
          <w:rFonts w:hint="eastAsia"/>
        </w:rPr>
        <w:t>)</w:t>
      </w:r>
      <w:r w:rsidR="00D2265E">
        <w:rPr>
          <w:rFonts w:hint="eastAsia"/>
        </w:rPr>
        <w:t>，提醒排除或應對。</w:t>
      </w:r>
      <w:r w:rsidR="00E64FC2">
        <w:rPr>
          <w:rFonts w:hint="eastAsia"/>
        </w:rPr>
        <w:t>如預算問題，就從曾發生問題以及具特定風險的平交道做起。</w:t>
      </w:r>
    </w:p>
    <w:p w14:paraId="4F8A5E80" w14:textId="77777777" w:rsidR="004D52C7" w:rsidRDefault="004D52C7" w:rsidP="004D52C7">
      <w:pPr>
        <w:pStyle w:val="a5"/>
        <w:ind w:leftChars="0" w:left="956"/>
      </w:pPr>
    </w:p>
    <w:p w14:paraId="263AF80E" w14:textId="27773A0F" w:rsidR="00B8112B" w:rsidRDefault="00B8112B" w:rsidP="00A20920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柵欄設計改善</w:t>
      </w:r>
    </w:p>
    <w:p w14:paraId="23FB1590" w14:textId="7276ED0E" w:rsidR="00E64FC2" w:rsidRDefault="00E64FC2" w:rsidP="00E64FC2">
      <w:pPr>
        <w:pStyle w:val="a5"/>
        <w:ind w:leftChars="0" w:left="956"/>
      </w:pPr>
    </w:p>
    <w:p w14:paraId="577137AF" w14:textId="2A6EEED1" w:rsidR="00E64FC2" w:rsidRDefault="00080CE9" w:rsidP="00E64FC2">
      <w:pPr>
        <w:pStyle w:val="a5"/>
        <w:ind w:leftChars="0" w:left="956"/>
      </w:pPr>
      <w:r>
        <w:rPr>
          <w:rFonts w:hint="eastAsia"/>
        </w:rPr>
        <w:t>在平交道柵欄的中段設計脆弱的</w:t>
      </w:r>
      <w:r w:rsidR="00155E1B">
        <w:rPr>
          <w:rFonts w:hint="eastAsia"/>
        </w:rPr>
        <w:t>挨撞設計</w:t>
      </w:r>
      <w:r w:rsidR="000D361B">
        <w:rPr>
          <w:rFonts w:hint="eastAsia"/>
        </w:rPr>
        <w:t>，在被</w:t>
      </w:r>
      <w:r w:rsidR="00155E1B">
        <w:rPr>
          <w:rFonts w:hint="eastAsia"/>
        </w:rPr>
        <w:t>撞擊後</w:t>
      </w:r>
      <w:r w:rsidR="000D361B">
        <w:rPr>
          <w:rFonts w:hint="eastAsia"/>
        </w:rPr>
        <w:t>會</w:t>
      </w:r>
      <w:r w:rsidR="00155E1B">
        <w:rPr>
          <w:rFonts w:hint="eastAsia"/>
        </w:rPr>
        <w:t>變形或折損，當一旦有車被困</w:t>
      </w:r>
      <w:r w:rsidR="00CE610A">
        <w:rPr>
          <w:rFonts w:hint="eastAsia"/>
        </w:rPr>
        <w:t>時</w:t>
      </w:r>
      <w:r w:rsidR="000D361B">
        <w:rPr>
          <w:rFonts w:hint="eastAsia"/>
        </w:rPr>
        <w:t>允許</w:t>
      </w:r>
      <w:r w:rsidR="00CE610A">
        <w:rPr>
          <w:rFonts w:hint="eastAsia"/>
        </w:rPr>
        <w:t>採取硬撞方式來脫困，</w:t>
      </w:r>
      <w:r w:rsidR="009F1C56">
        <w:rPr>
          <w:rFonts w:hint="eastAsia"/>
        </w:rPr>
        <w:t>以</w:t>
      </w:r>
      <w:r w:rsidR="00CE610A">
        <w:rPr>
          <w:rFonts w:hint="eastAsia"/>
        </w:rPr>
        <w:t>避</w:t>
      </w:r>
      <w:r w:rsidR="009F1C56">
        <w:rPr>
          <w:rFonts w:hint="eastAsia"/>
        </w:rPr>
        <w:t>免</w:t>
      </w:r>
      <w:r w:rsidR="00CE610A">
        <w:rPr>
          <w:rFonts w:hint="eastAsia"/>
        </w:rPr>
        <w:t>遭火車撞擊的更嚴重後果。</w:t>
      </w:r>
      <w:r w:rsidR="000D361B">
        <w:rPr>
          <w:rFonts w:hint="eastAsia"/>
        </w:rPr>
        <w:t>此種自救緊急方式宜廣為宣傳，讓所有人都知道。</w:t>
      </w:r>
    </w:p>
    <w:p w14:paraId="3AA41577" w14:textId="52A3F076" w:rsidR="009F1C56" w:rsidRDefault="009F1C56" w:rsidP="009F1C56"/>
    <w:p w14:paraId="764CADB0" w14:textId="76B03C6F" w:rsidR="009F1C56" w:rsidRDefault="009F1C56" w:rsidP="009F1C56"/>
    <w:p w14:paraId="620B6622" w14:textId="5448F64F" w:rsidR="009F1C56" w:rsidRDefault="009F1C56" w:rsidP="009F1C56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同學們，你還有什麼補充點子？你看到過平交道前的驚險狀況嗎？請提出</w:t>
      </w:r>
      <w:r w:rsidR="00D52C6F">
        <w:rPr>
          <w:rFonts w:hint="eastAsia"/>
        </w:rPr>
        <w:t>分享討論。</w:t>
      </w:r>
    </w:p>
    <w:p w14:paraId="0E1E1B0F" w14:textId="3400B736" w:rsidR="00D52C6F" w:rsidRDefault="00D52C6F" w:rsidP="009F1C56"/>
    <w:p w14:paraId="1A816544" w14:textId="7116A297" w:rsidR="00D52C6F" w:rsidRDefault="00D52C6F" w:rsidP="009F1C56"/>
    <w:p w14:paraId="0C68603D" w14:textId="77777777" w:rsidR="00D52C6F" w:rsidRDefault="00D52C6F" w:rsidP="009F1C56"/>
    <w:sectPr w:rsidR="00D52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C545F" w14:textId="77777777" w:rsidR="00E032AE" w:rsidRDefault="00E032AE" w:rsidP="00551421">
      <w:r>
        <w:separator/>
      </w:r>
    </w:p>
  </w:endnote>
  <w:endnote w:type="continuationSeparator" w:id="0">
    <w:p w14:paraId="52B94896" w14:textId="77777777" w:rsidR="00E032AE" w:rsidRDefault="00E032A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4CF12" w14:textId="77777777" w:rsidR="00E032AE" w:rsidRDefault="00E032AE" w:rsidP="00551421">
      <w:r>
        <w:separator/>
      </w:r>
    </w:p>
  </w:footnote>
  <w:footnote w:type="continuationSeparator" w:id="0">
    <w:p w14:paraId="5BD22AFA" w14:textId="77777777" w:rsidR="00E032AE" w:rsidRDefault="00E032A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512F70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1301"/>
    <w:rsid w:val="00080CE9"/>
    <w:rsid w:val="000A5495"/>
    <w:rsid w:val="000B0F70"/>
    <w:rsid w:val="000D2716"/>
    <w:rsid w:val="000D361B"/>
    <w:rsid w:val="000D4B8F"/>
    <w:rsid w:val="000E6EDC"/>
    <w:rsid w:val="000E7E16"/>
    <w:rsid w:val="00104D76"/>
    <w:rsid w:val="00116150"/>
    <w:rsid w:val="001264F5"/>
    <w:rsid w:val="001454C1"/>
    <w:rsid w:val="00155E1B"/>
    <w:rsid w:val="00160992"/>
    <w:rsid w:val="00161BC9"/>
    <w:rsid w:val="001C5D02"/>
    <w:rsid w:val="001F64AB"/>
    <w:rsid w:val="00212296"/>
    <w:rsid w:val="00234CD0"/>
    <w:rsid w:val="00254806"/>
    <w:rsid w:val="00262755"/>
    <w:rsid w:val="00277D27"/>
    <w:rsid w:val="00284937"/>
    <w:rsid w:val="00285940"/>
    <w:rsid w:val="00297CF7"/>
    <w:rsid w:val="002A0B88"/>
    <w:rsid w:val="002A4C4E"/>
    <w:rsid w:val="002B6E31"/>
    <w:rsid w:val="002D6D78"/>
    <w:rsid w:val="002E22C5"/>
    <w:rsid w:val="002E39B7"/>
    <w:rsid w:val="002F7522"/>
    <w:rsid w:val="00302F40"/>
    <w:rsid w:val="00303B02"/>
    <w:rsid w:val="00312597"/>
    <w:rsid w:val="00312F06"/>
    <w:rsid w:val="00321786"/>
    <w:rsid w:val="00325C3D"/>
    <w:rsid w:val="00326F2E"/>
    <w:rsid w:val="00335EDF"/>
    <w:rsid w:val="00354C8F"/>
    <w:rsid w:val="00361864"/>
    <w:rsid w:val="003834BB"/>
    <w:rsid w:val="00390CAE"/>
    <w:rsid w:val="00392CD3"/>
    <w:rsid w:val="003A6515"/>
    <w:rsid w:val="003C2B6E"/>
    <w:rsid w:val="003C2F1E"/>
    <w:rsid w:val="003C4875"/>
    <w:rsid w:val="003C7408"/>
    <w:rsid w:val="003F0DE0"/>
    <w:rsid w:val="003F1C7F"/>
    <w:rsid w:val="00436C8B"/>
    <w:rsid w:val="00440F14"/>
    <w:rsid w:val="00445673"/>
    <w:rsid w:val="00454A87"/>
    <w:rsid w:val="0045522F"/>
    <w:rsid w:val="00456328"/>
    <w:rsid w:val="00457A32"/>
    <w:rsid w:val="004713AA"/>
    <w:rsid w:val="0047385B"/>
    <w:rsid w:val="0048109D"/>
    <w:rsid w:val="00490EB4"/>
    <w:rsid w:val="004A5519"/>
    <w:rsid w:val="004C1205"/>
    <w:rsid w:val="004D52C7"/>
    <w:rsid w:val="004F4C59"/>
    <w:rsid w:val="005149D3"/>
    <w:rsid w:val="005308A0"/>
    <w:rsid w:val="00530A8C"/>
    <w:rsid w:val="00551421"/>
    <w:rsid w:val="0058162B"/>
    <w:rsid w:val="00581F81"/>
    <w:rsid w:val="00583F34"/>
    <w:rsid w:val="00595423"/>
    <w:rsid w:val="005D11C6"/>
    <w:rsid w:val="005F2421"/>
    <w:rsid w:val="00617A01"/>
    <w:rsid w:val="00633579"/>
    <w:rsid w:val="006338E7"/>
    <w:rsid w:val="006340B5"/>
    <w:rsid w:val="00637559"/>
    <w:rsid w:val="006375FB"/>
    <w:rsid w:val="00646DE4"/>
    <w:rsid w:val="0066195E"/>
    <w:rsid w:val="006A77D0"/>
    <w:rsid w:val="006B2BCD"/>
    <w:rsid w:val="006E499E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7F2710"/>
    <w:rsid w:val="00815B67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4A3F"/>
    <w:rsid w:val="009177C9"/>
    <w:rsid w:val="00945985"/>
    <w:rsid w:val="00957ED1"/>
    <w:rsid w:val="009C1B73"/>
    <w:rsid w:val="009C5872"/>
    <w:rsid w:val="009F1C56"/>
    <w:rsid w:val="009F30A2"/>
    <w:rsid w:val="00A14640"/>
    <w:rsid w:val="00A20920"/>
    <w:rsid w:val="00A31660"/>
    <w:rsid w:val="00A3664E"/>
    <w:rsid w:val="00A42C57"/>
    <w:rsid w:val="00A460BB"/>
    <w:rsid w:val="00A462C1"/>
    <w:rsid w:val="00AA5312"/>
    <w:rsid w:val="00AB17EC"/>
    <w:rsid w:val="00AC4250"/>
    <w:rsid w:val="00AC7030"/>
    <w:rsid w:val="00B100E7"/>
    <w:rsid w:val="00B103FE"/>
    <w:rsid w:val="00B17C5C"/>
    <w:rsid w:val="00B233BB"/>
    <w:rsid w:val="00B34773"/>
    <w:rsid w:val="00B73904"/>
    <w:rsid w:val="00B8112B"/>
    <w:rsid w:val="00B81B76"/>
    <w:rsid w:val="00B9764D"/>
    <w:rsid w:val="00BA2052"/>
    <w:rsid w:val="00BF164F"/>
    <w:rsid w:val="00C24038"/>
    <w:rsid w:val="00C25649"/>
    <w:rsid w:val="00C3409D"/>
    <w:rsid w:val="00C5043A"/>
    <w:rsid w:val="00C5433D"/>
    <w:rsid w:val="00C56713"/>
    <w:rsid w:val="00C61E75"/>
    <w:rsid w:val="00C813DB"/>
    <w:rsid w:val="00C96F62"/>
    <w:rsid w:val="00C97188"/>
    <w:rsid w:val="00CB42E4"/>
    <w:rsid w:val="00CD6523"/>
    <w:rsid w:val="00CE1906"/>
    <w:rsid w:val="00CE4CB7"/>
    <w:rsid w:val="00CE610A"/>
    <w:rsid w:val="00D2265E"/>
    <w:rsid w:val="00D32055"/>
    <w:rsid w:val="00D52C6F"/>
    <w:rsid w:val="00D86FAB"/>
    <w:rsid w:val="00DA7868"/>
    <w:rsid w:val="00DC2076"/>
    <w:rsid w:val="00DC3274"/>
    <w:rsid w:val="00DC70BB"/>
    <w:rsid w:val="00DD3B81"/>
    <w:rsid w:val="00DF0A8A"/>
    <w:rsid w:val="00E032AE"/>
    <w:rsid w:val="00E37B2B"/>
    <w:rsid w:val="00E4157E"/>
    <w:rsid w:val="00E558A1"/>
    <w:rsid w:val="00E61F81"/>
    <w:rsid w:val="00E64FC2"/>
    <w:rsid w:val="00E67AA9"/>
    <w:rsid w:val="00EC4E65"/>
    <w:rsid w:val="00ED51BE"/>
    <w:rsid w:val="00EE115B"/>
    <w:rsid w:val="00EF7A24"/>
    <w:rsid w:val="00F12019"/>
    <w:rsid w:val="00F93ACD"/>
    <w:rsid w:val="00FA1C32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45</cp:revision>
  <dcterms:created xsi:type="dcterms:W3CDTF">2018-08-05T07:22:00Z</dcterms:created>
  <dcterms:modified xsi:type="dcterms:W3CDTF">2022-07-16T08:12:00Z</dcterms:modified>
</cp:coreProperties>
</file>