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BCE730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817BB">
        <w:rPr>
          <w:rFonts w:hint="eastAsia"/>
          <w:sz w:val="32"/>
          <w:szCs w:val="32"/>
        </w:rPr>
        <w:t>追撞拖板車後斗</w:t>
      </w:r>
    </w:p>
    <w:p w14:paraId="459AC819" w14:textId="4C8221F8" w:rsidR="005D11C6" w:rsidRDefault="002B0A99" w:rsidP="00D86FAB">
      <w:pPr>
        <w:spacing w:after="240"/>
        <w:rPr>
          <w:rFonts w:cs="Tahoma"/>
          <w:b/>
          <w:bCs/>
          <w:color w:val="333333"/>
        </w:rPr>
      </w:pPr>
      <w:r w:rsidRPr="008817BB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4BF9A2DF" wp14:editId="6F0A4754">
            <wp:simplePos x="0" y="0"/>
            <wp:positionH relativeFrom="column">
              <wp:posOffset>789320</wp:posOffset>
            </wp:positionH>
            <wp:positionV relativeFrom="paragraph">
              <wp:posOffset>509270</wp:posOffset>
            </wp:positionV>
            <wp:extent cx="3928110" cy="2209165"/>
            <wp:effectExtent l="0" t="0" r="0" b="635"/>
            <wp:wrapTopAndBottom/>
            <wp:docPr id="1" name="圖片 1" descr="一張含有 汽車, 室外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汽車, 室外, 街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E2F5A" w14:textId="35F60A55" w:rsidR="00FD76BB" w:rsidRDefault="00FD76BB" w:rsidP="00D86FAB">
      <w:pPr>
        <w:spacing w:after="240"/>
        <w:rPr>
          <w:rFonts w:cs="Tahoma"/>
          <w:b/>
          <w:bCs/>
          <w:color w:val="333333"/>
        </w:rPr>
      </w:pPr>
    </w:p>
    <w:p w14:paraId="3AF7223D" w14:textId="77777777" w:rsidR="002B0A99" w:rsidRPr="0083760D" w:rsidRDefault="002B0A99" w:rsidP="00D86FAB">
      <w:pPr>
        <w:spacing w:after="240"/>
        <w:rPr>
          <w:rFonts w:cs="Tahoma"/>
          <w:b/>
          <w:bCs/>
          <w:color w:val="333333"/>
        </w:rPr>
      </w:pPr>
    </w:p>
    <w:p w14:paraId="338E5363" w14:textId="11F93234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305A32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06DAB8D2" w14:textId="4F1E471B" w:rsidR="008817BB" w:rsidRPr="008817BB" w:rsidRDefault="008817BB" w:rsidP="008817B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817B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雄市昨（21）日晚間發生一起驚悚的車禍，一名58歲的張姓駕駛行經小港區沿海三路時，疑似未注意車前狀況，追撞前方停等紅燈的拖板車，轎車前擋風玻璃直接卡進拖板車車斗，張男則是右腳受傷，受困車內20多分鐘，所幸其意識清楚，消防員用機具將其救出，至於遭追撞的拖板車司機則是沒有受傷，責任歸屬待釐清。</w:t>
      </w:r>
      <w:r w:rsidR="00B96E3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(</w:t>
      </w:r>
      <w:r w:rsidR="00B96E3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2022/04/22 </w:t>
      </w:r>
      <w:r w:rsidR="00B96E3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58D438CD" w14:textId="77777777" w:rsidR="008817BB" w:rsidRPr="008817BB" w:rsidRDefault="008817BB" w:rsidP="008817BB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4F5FD96" w14:textId="091E73F9" w:rsidR="008817BB" w:rsidRPr="008817BB" w:rsidRDefault="008817BB" w:rsidP="008817B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817B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事故現場只見這輛黑色轎車，車頭插進前方曳引車的後車斗，擋風玻璃整片碎裂，車頭處因為猛烈撞擊幾乎面目全非，車上的安全氣囊也都爆開，可見撞擊力道不小。事發在21日晚間8點多，高雄小港區中利街和沿海三路交叉路口，當時這輛黑色轎車不明原因突然追撞停等紅燈的曳引車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2022/04</w:t>
      </w:r>
      <w:r w:rsidR="00B96E3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/22 </w:t>
      </w:r>
      <w:r w:rsidR="00B96E3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39B80E6D" w14:textId="77777777" w:rsidR="00B17C5C" w:rsidRPr="002B0A99" w:rsidRDefault="00B17C5C" w:rsidP="002B0A99">
      <w:pPr>
        <w:rPr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5692BAB7" w14:textId="3D1847C9" w:rsidR="00B96E37" w:rsidRPr="002B0A99" w:rsidRDefault="00B96E37" w:rsidP="00B96E37">
      <w:pPr>
        <w:pStyle w:val="a5"/>
        <w:numPr>
          <w:ilvl w:val="0"/>
          <w:numId w:val="16"/>
        </w:numPr>
        <w:ind w:leftChars="0"/>
        <w:rPr>
          <w:rFonts w:asciiTheme="minorEastAsia" w:hAnsiTheme="minorEastAsia"/>
          <w:szCs w:val="24"/>
        </w:rPr>
      </w:pPr>
      <w:r w:rsidRPr="00B96E37">
        <w:rPr>
          <w:rFonts w:asciiTheme="minorEastAsia" w:hAnsiTheme="minorEastAsia"/>
          <w:color w:val="232A31"/>
          <w:szCs w:val="24"/>
          <w:shd w:val="clear" w:color="auto" w:fill="FFFFFF"/>
        </w:rPr>
        <w:t>警方到場初步調查2個人的酒測值皆為0，至於事故是怎麼發生的還有待警方進一步調查釐清。</w:t>
      </w:r>
    </w:p>
    <w:p w14:paraId="6786C8CD" w14:textId="77777777" w:rsidR="002B0A99" w:rsidRPr="00B96E37" w:rsidRDefault="002B0A99" w:rsidP="002B0A99">
      <w:pPr>
        <w:pStyle w:val="a5"/>
        <w:ind w:leftChars="0" w:left="964"/>
        <w:rPr>
          <w:rFonts w:asciiTheme="minorEastAsia" w:hAnsiTheme="minorEastAsia"/>
          <w:szCs w:val="24"/>
        </w:rPr>
      </w:pPr>
    </w:p>
    <w:p w14:paraId="383F6193" w14:textId="79C6E3C4" w:rsidR="00870D93" w:rsidRPr="00DC70BB" w:rsidRDefault="002B0A99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在大型車後面有相當的危險性，一定要</w:t>
      </w:r>
      <w:r w:rsidR="00A3671D">
        <w:rPr>
          <w:rFonts w:hint="eastAsia"/>
          <w:szCs w:val="24"/>
        </w:rPr>
        <w:t>隨時注意前車狀況，並</w:t>
      </w:r>
      <w:r>
        <w:rPr>
          <w:rFonts w:hint="eastAsia"/>
          <w:szCs w:val="24"/>
        </w:rPr>
        <w:t>保持好安全距離。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03294AFA" w:rsidR="00D86FAB" w:rsidRDefault="00D86FAB" w:rsidP="00302F40">
      <w:pPr>
        <w:rPr>
          <w:b/>
        </w:rPr>
      </w:pPr>
      <w:r w:rsidRPr="006E499E">
        <w:rPr>
          <w:rFonts w:hint="eastAsia"/>
          <w:b/>
        </w:rPr>
        <w:t>人性化設計觀點</w:t>
      </w:r>
    </w:p>
    <w:p w14:paraId="0BC3650E" w14:textId="30A1E9AB" w:rsidR="00321786" w:rsidRDefault="00321786" w:rsidP="00796CF6"/>
    <w:p w14:paraId="3B8A0DD3" w14:textId="3F0013ED" w:rsidR="0091488C" w:rsidRDefault="00A3671D" w:rsidP="00A3671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看了本起事故的報導和圖片，</w:t>
      </w:r>
      <w:r w:rsidR="00B54311">
        <w:rPr>
          <w:rFonts w:hint="eastAsia"/>
        </w:rPr>
        <w:t>這是後車追撞在停等紅燈拖板車後車斗</w:t>
      </w:r>
      <w:r w:rsidR="00862556">
        <w:rPr>
          <w:rFonts w:hint="eastAsia"/>
        </w:rPr>
        <w:t>的事故。原因</w:t>
      </w:r>
      <w:r w:rsidR="00B54311">
        <w:rPr>
          <w:rFonts w:hint="eastAsia"/>
        </w:rPr>
        <w:t>很明顯</w:t>
      </w:r>
      <w:r w:rsidR="00862556">
        <w:rPr>
          <w:rFonts w:hint="eastAsia"/>
        </w:rPr>
        <w:t>，</w:t>
      </w:r>
      <w:r w:rsidR="00B54311">
        <w:rPr>
          <w:rFonts w:hint="eastAsia"/>
        </w:rPr>
        <w:t>是因為拖板車的後車斗</w:t>
      </w:r>
      <w:r w:rsidR="00597FAD">
        <w:rPr>
          <w:rFonts w:hint="eastAsia"/>
        </w:rPr>
        <w:t>上面</w:t>
      </w:r>
      <w:r w:rsidR="003331FC">
        <w:rPr>
          <w:rFonts w:hint="eastAsia"/>
        </w:rPr>
        <w:t>很難辨別</w:t>
      </w:r>
      <w:r w:rsidR="00597FAD">
        <w:rPr>
          <w:rFonts w:hint="eastAsia"/>
        </w:rPr>
        <w:t>載貨</w:t>
      </w:r>
      <w:r w:rsidR="003331FC">
        <w:rPr>
          <w:rFonts w:hint="eastAsia"/>
        </w:rPr>
        <w:t>已超出車斗</w:t>
      </w:r>
      <w:r w:rsidR="00597FAD">
        <w:rPr>
          <w:rFonts w:hint="eastAsia"/>
        </w:rPr>
        <w:t>，</w:t>
      </w:r>
      <w:r w:rsidR="003331FC">
        <w:rPr>
          <w:rFonts w:hint="eastAsia"/>
        </w:rPr>
        <w:t>因為</w:t>
      </w:r>
      <w:r w:rsidR="00F81A9A">
        <w:rPr>
          <w:rFonts w:hint="eastAsia"/>
        </w:rPr>
        <w:t>突出</w:t>
      </w:r>
      <w:r w:rsidR="00597FAD">
        <w:rPr>
          <w:rFonts w:hint="eastAsia"/>
        </w:rPr>
        <w:t>車斗邊緣</w:t>
      </w:r>
      <w:r w:rsidR="00F81A9A">
        <w:rPr>
          <w:rFonts w:hint="eastAsia"/>
        </w:rPr>
        <w:t>看起來</w:t>
      </w:r>
      <w:r w:rsidR="002025AE">
        <w:rPr>
          <w:rFonts w:hint="eastAsia"/>
        </w:rPr>
        <w:t>只是</w:t>
      </w:r>
      <w:r w:rsidR="004F5447">
        <w:rPr>
          <w:rFonts w:hint="eastAsia"/>
        </w:rPr>
        <w:t>薄薄一片</w:t>
      </w:r>
      <w:r w:rsidR="00AB454C">
        <w:rPr>
          <w:rFonts w:hint="eastAsia"/>
        </w:rPr>
        <w:t>很難辨識</w:t>
      </w:r>
      <w:r w:rsidR="004F5447">
        <w:rPr>
          <w:rFonts w:hint="eastAsia"/>
        </w:rPr>
        <w:t>，</w:t>
      </w:r>
      <w:r w:rsidR="00862556">
        <w:rPr>
          <w:rFonts w:hint="eastAsia"/>
        </w:rPr>
        <w:t>後車</w:t>
      </w:r>
      <w:r w:rsidR="00597FAD">
        <w:rPr>
          <w:rFonts w:hint="eastAsia"/>
        </w:rPr>
        <w:t>才會撞上去</w:t>
      </w:r>
      <w:r w:rsidR="002025AE">
        <w:rPr>
          <w:rFonts w:hint="eastAsia"/>
        </w:rPr>
        <w:t>的</w:t>
      </w:r>
      <w:r w:rsidR="00F81A9A">
        <w:rPr>
          <w:rFonts w:hint="eastAsia"/>
        </w:rPr>
        <w:t>。</w:t>
      </w:r>
      <w:r w:rsidR="002025AE">
        <w:rPr>
          <w:rFonts w:hint="eastAsia"/>
        </w:rPr>
        <w:t>所以拖板車</w:t>
      </w:r>
      <w:r w:rsidR="00A301AC">
        <w:rPr>
          <w:rFonts w:hint="eastAsia"/>
        </w:rPr>
        <w:t>車主</w:t>
      </w:r>
      <w:r w:rsidR="004F5447">
        <w:rPr>
          <w:rFonts w:hint="eastAsia"/>
        </w:rPr>
        <w:t>有</w:t>
      </w:r>
      <w:r w:rsidR="00F81A9A">
        <w:rPr>
          <w:rFonts w:hint="eastAsia"/>
        </w:rPr>
        <w:t>責任</w:t>
      </w:r>
      <w:r w:rsidR="004F5447">
        <w:rPr>
          <w:rFonts w:hint="eastAsia"/>
        </w:rPr>
        <w:t>在邊緣加</w:t>
      </w:r>
      <w:r w:rsidR="00A301AC">
        <w:rPr>
          <w:rFonts w:hint="eastAsia"/>
        </w:rPr>
        <w:t>上明顯</w:t>
      </w:r>
      <w:r w:rsidR="004F5447">
        <w:rPr>
          <w:rFonts w:hint="eastAsia"/>
        </w:rPr>
        <w:t>標示</w:t>
      </w:r>
      <w:r w:rsidR="00A301AC">
        <w:rPr>
          <w:rFonts w:hint="eastAsia"/>
        </w:rPr>
        <w:t>，</w:t>
      </w:r>
      <w:r w:rsidR="00AB454C">
        <w:rPr>
          <w:rFonts w:hint="eastAsia"/>
        </w:rPr>
        <w:t>理</w:t>
      </w:r>
      <w:r w:rsidR="00A301AC">
        <w:rPr>
          <w:rFonts w:hint="eastAsia"/>
        </w:rPr>
        <w:t>應負</w:t>
      </w:r>
      <w:r w:rsidR="00DF5279">
        <w:rPr>
          <w:rFonts w:hint="eastAsia"/>
        </w:rPr>
        <w:t>完全的</w:t>
      </w:r>
      <w:r w:rsidR="00A301AC">
        <w:rPr>
          <w:rFonts w:hint="eastAsia"/>
        </w:rPr>
        <w:t>事故責任。</w:t>
      </w:r>
    </w:p>
    <w:p w14:paraId="21E9FB03" w14:textId="45FEB2D6" w:rsidR="008B7FC5" w:rsidRDefault="008B7FC5" w:rsidP="00E37B2B"/>
    <w:p w14:paraId="571F8BB1" w14:textId="5799E24A" w:rsidR="004F4C59" w:rsidRDefault="00A301AC" w:rsidP="00E37B2B">
      <w:r>
        <w:rPr>
          <w:rFonts w:hint="eastAsia"/>
        </w:rPr>
        <w:t xml:space="preserve"> </w:t>
      </w:r>
      <w:r>
        <w:t xml:space="preserve">   </w:t>
      </w:r>
      <w:r w:rsidR="00E367F9">
        <w:rPr>
          <w:rFonts w:hint="eastAsia"/>
        </w:rPr>
        <w:t>以人性化設計的觀點來看，</w:t>
      </w:r>
      <w:r w:rsidR="00746644">
        <w:rPr>
          <w:rFonts w:hint="eastAsia"/>
        </w:rPr>
        <w:t>我們</w:t>
      </w:r>
      <w:r w:rsidR="001809D7">
        <w:rPr>
          <w:rFonts w:hint="eastAsia"/>
        </w:rPr>
        <w:t>不應該允許</w:t>
      </w:r>
      <w:r w:rsidR="0059298E">
        <w:rPr>
          <w:rFonts w:hint="eastAsia"/>
        </w:rPr>
        <w:t>邊緣不易辨</w:t>
      </w:r>
      <w:r w:rsidR="00E367F9">
        <w:rPr>
          <w:rFonts w:hint="eastAsia"/>
        </w:rPr>
        <w:t>識</w:t>
      </w:r>
      <w:r w:rsidR="0059298E">
        <w:rPr>
          <w:rFonts w:hint="eastAsia"/>
        </w:rPr>
        <w:t>的車輛在路上行駛，這是非常</w:t>
      </w:r>
      <w:r w:rsidR="00DF5279">
        <w:rPr>
          <w:rFonts w:hint="eastAsia"/>
        </w:rPr>
        <w:t>危險</w:t>
      </w:r>
      <w:r w:rsidR="0059298E">
        <w:rPr>
          <w:rFonts w:hint="eastAsia"/>
        </w:rPr>
        <w:t>的。如果是</w:t>
      </w:r>
      <w:r w:rsidR="00E367F9">
        <w:rPr>
          <w:rFonts w:hint="eastAsia"/>
        </w:rPr>
        <w:t>貨車</w:t>
      </w:r>
      <w:r w:rsidR="006D70CA">
        <w:rPr>
          <w:rFonts w:hint="eastAsia"/>
        </w:rPr>
        <w:t>載</w:t>
      </w:r>
      <w:r w:rsidR="0059298E">
        <w:rPr>
          <w:rFonts w:hint="eastAsia"/>
        </w:rPr>
        <w:t>貨</w:t>
      </w:r>
      <w:r w:rsidR="006D70CA">
        <w:rPr>
          <w:rFonts w:hint="eastAsia"/>
        </w:rPr>
        <w:t>超出車斗的範圍，更是要在邊緣加上明顯</w:t>
      </w:r>
      <w:r w:rsidR="0059298E">
        <w:rPr>
          <w:rFonts w:hint="eastAsia"/>
        </w:rPr>
        <w:t>的</w:t>
      </w:r>
      <w:r w:rsidR="006D70CA">
        <w:rPr>
          <w:rFonts w:hint="eastAsia"/>
        </w:rPr>
        <w:t>標示，否則就</w:t>
      </w:r>
      <w:r w:rsidR="00AB454C">
        <w:rPr>
          <w:rFonts w:hint="eastAsia"/>
        </w:rPr>
        <w:t>應</w:t>
      </w:r>
      <w:r w:rsidR="00072D4C">
        <w:rPr>
          <w:rFonts w:hint="eastAsia"/>
        </w:rPr>
        <w:t>禁止上路。</w:t>
      </w:r>
      <w:r w:rsidR="00F81A9A">
        <w:rPr>
          <w:rFonts w:hint="eastAsia"/>
        </w:rPr>
        <w:t>過去</w:t>
      </w:r>
      <w:r w:rsidR="00072D4C">
        <w:rPr>
          <w:rFonts w:hint="eastAsia"/>
        </w:rPr>
        <w:t>曾經有堆高機前方</w:t>
      </w:r>
      <w:r w:rsidR="0098412D">
        <w:rPr>
          <w:rFonts w:hint="eastAsia"/>
        </w:rPr>
        <w:t>的</w:t>
      </w:r>
      <w:r w:rsidR="00072D4C">
        <w:rPr>
          <w:rFonts w:hint="eastAsia"/>
        </w:rPr>
        <w:t>叉</w:t>
      </w:r>
      <w:r w:rsidR="0098412D">
        <w:rPr>
          <w:rFonts w:hint="eastAsia"/>
        </w:rPr>
        <w:t>刀沒有收起</w:t>
      </w:r>
      <w:r w:rsidR="001B0ABA">
        <w:rPr>
          <w:rFonts w:hint="eastAsia"/>
        </w:rPr>
        <w:t>就</w:t>
      </w:r>
      <w:r w:rsidR="0098412D">
        <w:rPr>
          <w:rFonts w:hint="eastAsia"/>
        </w:rPr>
        <w:t>在馬路上行駛，因為不易辨識</w:t>
      </w:r>
      <w:r w:rsidR="00DF5279">
        <w:rPr>
          <w:rFonts w:hint="eastAsia"/>
        </w:rPr>
        <w:t>，以</w:t>
      </w:r>
      <w:r w:rsidR="0098412D">
        <w:rPr>
          <w:rFonts w:hint="eastAsia"/>
        </w:rPr>
        <w:t>致</w:t>
      </w:r>
      <w:r w:rsidR="00072D4C">
        <w:rPr>
          <w:rFonts w:hint="eastAsia"/>
        </w:rPr>
        <w:t>鏟到</w:t>
      </w:r>
      <w:r w:rsidR="0098412D">
        <w:rPr>
          <w:rFonts w:hint="eastAsia"/>
        </w:rPr>
        <w:t>人車</w:t>
      </w:r>
      <w:r w:rsidR="00DF5279">
        <w:rPr>
          <w:rFonts w:hint="eastAsia"/>
        </w:rPr>
        <w:t>或被撞上</w:t>
      </w:r>
      <w:r w:rsidR="0098412D">
        <w:rPr>
          <w:rFonts w:hint="eastAsia"/>
        </w:rPr>
        <w:t>的事故</w:t>
      </w:r>
      <w:r w:rsidR="001B0ABA">
        <w:rPr>
          <w:rFonts w:hint="eastAsia"/>
        </w:rPr>
        <w:t>報導</w:t>
      </w:r>
      <w:r w:rsidR="00624089">
        <w:rPr>
          <w:rFonts w:hint="eastAsia"/>
        </w:rPr>
        <w:t>。這類事故</w:t>
      </w:r>
      <w:r w:rsidR="001E5612">
        <w:rPr>
          <w:rFonts w:hint="eastAsia"/>
        </w:rPr>
        <w:t>不管是撞人還是被撞</w:t>
      </w:r>
      <w:r w:rsidR="00624089">
        <w:rPr>
          <w:rFonts w:hint="eastAsia"/>
        </w:rPr>
        <w:t>，</w:t>
      </w:r>
      <w:r w:rsidR="001B0ABA">
        <w:rPr>
          <w:rFonts w:hint="eastAsia"/>
        </w:rPr>
        <w:t>都是</w:t>
      </w:r>
      <w:r w:rsidR="001E5612">
        <w:rPr>
          <w:rFonts w:hint="eastAsia"/>
        </w:rPr>
        <w:t>堆高機</w:t>
      </w:r>
      <w:r w:rsidR="00624089">
        <w:rPr>
          <w:rFonts w:hint="eastAsia"/>
        </w:rPr>
        <w:t>方</w:t>
      </w:r>
      <w:r w:rsidR="001B0ABA">
        <w:rPr>
          <w:rFonts w:hint="eastAsia"/>
        </w:rPr>
        <w:t>應該負起事故完全責任</w:t>
      </w:r>
      <w:r w:rsidR="00DF5279">
        <w:rPr>
          <w:rFonts w:hint="eastAsia"/>
        </w:rPr>
        <w:t>的</w:t>
      </w:r>
      <w:r w:rsidR="00624089">
        <w:rPr>
          <w:rFonts w:hint="eastAsia"/>
        </w:rPr>
        <w:t>，未收叉刀</w:t>
      </w:r>
      <w:r w:rsidR="003E6256">
        <w:rPr>
          <w:rFonts w:hint="eastAsia"/>
        </w:rPr>
        <w:t>的堆高機</w:t>
      </w:r>
      <w:r w:rsidR="00624089">
        <w:rPr>
          <w:rFonts w:hint="eastAsia"/>
        </w:rPr>
        <w:t>根本就不應允許上路</w:t>
      </w:r>
      <w:r w:rsidR="001B0ABA">
        <w:rPr>
          <w:rFonts w:hint="eastAsia"/>
        </w:rPr>
        <w:t>。我們應該檢視一下</w:t>
      </w:r>
      <w:r w:rsidR="00072D4C">
        <w:rPr>
          <w:rFonts w:hint="eastAsia"/>
        </w:rPr>
        <w:t>目前的法規對此</w:t>
      </w:r>
      <w:r w:rsidR="001B0ABA">
        <w:rPr>
          <w:rFonts w:hint="eastAsia"/>
        </w:rPr>
        <w:t>是否</w:t>
      </w:r>
      <w:r w:rsidR="00072D4C">
        <w:rPr>
          <w:rFonts w:hint="eastAsia"/>
        </w:rPr>
        <w:t>已經有相關規定，</w:t>
      </w:r>
      <w:r w:rsidR="001B0ABA">
        <w:rPr>
          <w:rFonts w:hint="eastAsia"/>
        </w:rPr>
        <w:t>如果有</w:t>
      </w:r>
      <w:r w:rsidR="00862556">
        <w:rPr>
          <w:rFonts w:hint="eastAsia"/>
        </w:rPr>
        <w:t>就</w:t>
      </w:r>
      <w:r w:rsidR="001B0ABA">
        <w:rPr>
          <w:rFonts w:hint="eastAsia"/>
        </w:rPr>
        <w:t>要嚴</w:t>
      </w:r>
      <w:r w:rsidR="00862556">
        <w:rPr>
          <w:rFonts w:hint="eastAsia"/>
        </w:rPr>
        <w:t>格取締違規，</w:t>
      </w:r>
      <w:r w:rsidR="00072D4C">
        <w:rPr>
          <w:rFonts w:hint="eastAsia"/>
        </w:rPr>
        <w:t>如果沒有就要馬上增訂</w:t>
      </w:r>
      <w:r w:rsidR="00E367F9">
        <w:rPr>
          <w:rFonts w:hint="eastAsia"/>
        </w:rPr>
        <w:t>。</w:t>
      </w:r>
    </w:p>
    <w:p w14:paraId="73B9288D" w14:textId="0974F52F" w:rsidR="001E5612" w:rsidRDefault="001E5612" w:rsidP="00E37B2B"/>
    <w:p w14:paraId="66EECA7D" w14:textId="372B1778" w:rsidR="0021729C" w:rsidRDefault="0021729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最近又有一起類似案例如下</w:t>
      </w:r>
      <w:r w:rsidR="000E78FE">
        <w:rPr>
          <w:rFonts w:hint="eastAsia"/>
        </w:rPr>
        <w:t>，也是因為突出物肇事</w:t>
      </w:r>
      <w:r>
        <w:rPr>
          <w:rFonts w:hint="eastAsia"/>
        </w:rPr>
        <w:t>：</w:t>
      </w:r>
    </w:p>
    <w:p w14:paraId="7A0F6F9D" w14:textId="2E13F9CF" w:rsidR="0021729C" w:rsidRDefault="0021729C" w:rsidP="00E37B2B"/>
    <w:p w14:paraId="5C261966" w14:textId="1559496B" w:rsidR="0021729C" w:rsidRPr="0021729C" w:rsidRDefault="0021729C" w:rsidP="003E6256">
      <w:pPr>
        <w:ind w:firstLineChars="200" w:firstLine="480"/>
      </w:pPr>
      <w:r w:rsidRPr="0021729C">
        <w:rPr>
          <w:rFonts w:ascii="Helvetica Neue" w:hAnsi="Helvetica Neue"/>
          <w:color w:val="232A31"/>
          <w:shd w:val="clear" w:color="auto" w:fill="FFFFFF"/>
        </w:rPr>
        <w:t>今日下午</w:t>
      </w:r>
      <w:r w:rsidRPr="0021729C">
        <w:rPr>
          <w:rFonts w:ascii="Helvetica Neue" w:hAnsi="Helvetica Neue"/>
          <w:color w:val="232A31"/>
          <w:shd w:val="clear" w:color="auto" w:fill="FFFFFF"/>
        </w:rPr>
        <w:t>4</w:t>
      </w:r>
      <w:r w:rsidRPr="0021729C">
        <w:rPr>
          <w:rFonts w:ascii="Helvetica Neue" w:hAnsi="Helvetica Neue"/>
          <w:color w:val="232A31"/>
          <w:shd w:val="clear" w:color="auto" w:fill="FFFFFF"/>
        </w:rPr>
        <w:t>時許，濱海路二段突傳巨響，一輛曳引車疑似未保持安全距離，未注意到前方車輛而衝撞停等紅燈的小客車，曳引車上的鐵管鬆脫，從後擋風玻璃貫穿小客車，強大力道讓小客車幾乎全毀，一旁民眾見狀連忙報警。</w:t>
      </w:r>
      <w:r>
        <w:rPr>
          <w:rFonts w:ascii="Helvetica Neue" w:hAnsi="Helvetica Neue" w:hint="eastAsia"/>
          <w:color w:val="232A31"/>
          <w:shd w:val="clear" w:color="auto" w:fill="FFFFFF"/>
        </w:rPr>
        <w:t xml:space="preserve"> </w:t>
      </w:r>
      <w:r>
        <w:rPr>
          <w:rFonts w:ascii="Helvetica Neue" w:hAnsi="Helvetica Neue"/>
          <w:color w:val="232A31"/>
          <w:shd w:val="clear" w:color="auto" w:fill="FFFFFF"/>
        </w:rPr>
        <w:t xml:space="preserve"> </w:t>
      </w:r>
      <w:r>
        <w:rPr>
          <w:rFonts w:ascii="Helvetica Neue" w:hAnsi="Helvetica Neue" w:hint="eastAsia"/>
          <w:color w:val="232A31"/>
          <w:shd w:val="clear" w:color="auto" w:fill="FFFFFF"/>
        </w:rPr>
        <w:t>(</w:t>
      </w:r>
      <w:r>
        <w:rPr>
          <w:rFonts w:ascii="Helvetica Neue" w:hAnsi="Helvetica Neue"/>
          <w:color w:val="232A31"/>
          <w:shd w:val="clear" w:color="auto" w:fill="FFFFFF"/>
        </w:rPr>
        <w:t xml:space="preserve">2022/05/10 </w:t>
      </w:r>
      <w:r w:rsidRPr="0021729C">
        <w:rPr>
          <w:rFonts w:ascii="Helvetica Neue" w:hAnsi="Helvetica Neue"/>
          <w:color w:val="232A31"/>
          <w:shd w:val="clear" w:color="auto" w:fill="FFFFFF"/>
        </w:rPr>
        <w:t>周刊王</w:t>
      </w:r>
      <w:r w:rsidRPr="0021729C">
        <w:rPr>
          <w:rFonts w:ascii="Helvetica Neue" w:hAnsi="Helvetica Neue"/>
          <w:color w:val="232A31"/>
          <w:shd w:val="clear" w:color="auto" w:fill="FFFFFF"/>
        </w:rPr>
        <w:t>CTWANT</w:t>
      </w:r>
      <w:r w:rsidR="000E78FE">
        <w:rPr>
          <w:rFonts w:ascii="Helvetica Neue" w:hAnsi="Helvetica Neue"/>
          <w:color w:val="232A31"/>
          <w:shd w:val="clear" w:color="auto" w:fill="FFFFFF"/>
        </w:rPr>
        <w:t xml:space="preserve"> </w:t>
      </w:r>
      <w:r w:rsidR="000E78FE">
        <w:rPr>
          <w:rFonts w:ascii="Helvetica Neue" w:hAnsi="Helvetica Neue" w:hint="eastAsia"/>
          <w:color w:val="232A31"/>
          <w:shd w:val="clear" w:color="auto" w:fill="FFFFFF"/>
        </w:rPr>
        <w:t>)</w:t>
      </w:r>
    </w:p>
    <w:p w14:paraId="4F63438E" w14:textId="3FED2BD0" w:rsidR="0021729C" w:rsidRPr="0021729C" w:rsidRDefault="0021729C" w:rsidP="00E37B2B">
      <w:r w:rsidRPr="0021729C">
        <w:rPr>
          <w:noProof/>
        </w:rPr>
        <w:drawing>
          <wp:anchor distT="0" distB="0" distL="114300" distR="114300" simplePos="0" relativeHeight="251661312" behindDoc="0" locked="0" layoutInCell="1" allowOverlap="1" wp14:anchorId="3DD44049" wp14:editId="3DECCA1A">
            <wp:simplePos x="0" y="0"/>
            <wp:positionH relativeFrom="column">
              <wp:posOffset>854587</wp:posOffset>
            </wp:positionH>
            <wp:positionV relativeFrom="paragraph">
              <wp:posOffset>302137</wp:posOffset>
            </wp:positionV>
            <wp:extent cx="3622675" cy="1908175"/>
            <wp:effectExtent l="0" t="0" r="0" b="0"/>
            <wp:wrapTopAndBottom/>
            <wp:docPr id="2" name="圖片 2" descr="一張含有 天空, 室外, 路面, 運輸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天空, 室外, 路面, 運輸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2DBAF" w14:textId="4BCF6356" w:rsidR="0021729C" w:rsidRDefault="004D43D1" w:rsidP="00E37B2B">
      <w:r>
        <w:rPr>
          <w:rFonts w:hint="eastAsia"/>
        </w:rPr>
        <w:t xml:space="preserve"> </w:t>
      </w:r>
      <w:r>
        <w:t xml:space="preserve">     </w:t>
      </w:r>
    </w:p>
    <w:p w14:paraId="7C2B3B3D" w14:textId="22A4CF99" w:rsidR="0021729C" w:rsidRPr="0021729C" w:rsidRDefault="0021729C" w:rsidP="00E37B2B"/>
    <w:p w14:paraId="6B942BE6" w14:textId="7278C358" w:rsidR="001E5612" w:rsidRDefault="001E561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同學們，你對本議題還有什麼補充看法，請提出分享討論。</w:t>
      </w:r>
    </w:p>
    <w:sectPr w:rsidR="001E561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71694" w14:textId="77777777" w:rsidR="00083AC3" w:rsidRDefault="00083AC3" w:rsidP="00551421">
      <w:r>
        <w:separator/>
      </w:r>
    </w:p>
  </w:endnote>
  <w:endnote w:type="continuationSeparator" w:id="0">
    <w:p w14:paraId="7B8FBBD0" w14:textId="77777777" w:rsidR="00083AC3" w:rsidRDefault="00083AC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BB4D5" w14:textId="77777777" w:rsidR="00083AC3" w:rsidRDefault="00083AC3" w:rsidP="00551421">
      <w:r>
        <w:separator/>
      </w:r>
    </w:p>
  </w:footnote>
  <w:footnote w:type="continuationSeparator" w:id="0">
    <w:p w14:paraId="3BA3A5D3" w14:textId="77777777" w:rsidR="00083AC3" w:rsidRDefault="00083AC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72D4C"/>
    <w:rsid w:val="00083AC3"/>
    <w:rsid w:val="000A5495"/>
    <w:rsid w:val="000B0F70"/>
    <w:rsid w:val="000D2716"/>
    <w:rsid w:val="000D4B8F"/>
    <w:rsid w:val="000E6EDC"/>
    <w:rsid w:val="000E78FE"/>
    <w:rsid w:val="000E7E16"/>
    <w:rsid w:val="00104D76"/>
    <w:rsid w:val="00116150"/>
    <w:rsid w:val="001264F5"/>
    <w:rsid w:val="001454C1"/>
    <w:rsid w:val="00161BC9"/>
    <w:rsid w:val="001809D7"/>
    <w:rsid w:val="001B0ABA"/>
    <w:rsid w:val="001C5D02"/>
    <w:rsid w:val="001E5612"/>
    <w:rsid w:val="002025AE"/>
    <w:rsid w:val="00212296"/>
    <w:rsid w:val="0021729C"/>
    <w:rsid w:val="00234CD0"/>
    <w:rsid w:val="00254806"/>
    <w:rsid w:val="00262755"/>
    <w:rsid w:val="00277D27"/>
    <w:rsid w:val="00284937"/>
    <w:rsid w:val="00297CF7"/>
    <w:rsid w:val="002B0A99"/>
    <w:rsid w:val="002B6E31"/>
    <w:rsid w:val="002D6D78"/>
    <w:rsid w:val="002E22C5"/>
    <w:rsid w:val="002E39B7"/>
    <w:rsid w:val="002F7522"/>
    <w:rsid w:val="00302F40"/>
    <w:rsid w:val="00305A32"/>
    <w:rsid w:val="00312597"/>
    <w:rsid w:val="00321786"/>
    <w:rsid w:val="00326F2E"/>
    <w:rsid w:val="003331FC"/>
    <w:rsid w:val="00335EDF"/>
    <w:rsid w:val="00343331"/>
    <w:rsid w:val="00354C8F"/>
    <w:rsid w:val="00361864"/>
    <w:rsid w:val="003A6515"/>
    <w:rsid w:val="003C2B6E"/>
    <w:rsid w:val="003C4875"/>
    <w:rsid w:val="003C7408"/>
    <w:rsid w:val="003E6256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D43D1"/>
    <w:rsid w:val="004F4C59"/>
    <w:rsid w:val="004F5447"/>
    <w:rsid w:val="005308A0"/>
    <w:rsid w:val="00530A8C"/>
    <w:rsid w:val="00551421"/>
    <w:rsid w:val="0058162B"/>
    <w:rsid w:val="0059298E"/>
    <w:rsid w:val="00597FAD"/>
    <w:rsid w:val="005D11C6"/>
    <w:rsid w:val="005F2421"/>
    <w:rsid w:val="00617A01"/>
    <w:rsid w:val="00624089"/>
    <w:rsid w:val="00633579"/>
    <w:rsid w:val="006338E7"/>
    <w:rsid w:val="006340B5"/>
    <w:rsid w:val="006375FB"/>
    <w:rsid w:val="00646DE4"/>
    <w:rsid w:val="006572CA"/>
    <w:rsid w:val="0066195E"/>
    <w:rsid w:val="006D70CA"/>
    <w:rsid w:val="006E499E"/>
    <w:rsid w:val="0072431A"/>
    <w:rsid w:val="00724C8B"/>
    <w:rsid w:val="007303BC"/>
    <w:rsid w:val="0073612C"/>
    <w:rsid w:val="00746644"/>
    <w:rsid w:val="00763E64"/>
    <w:rsid w:val="00772AA3"/>
    <w:rsid w:val="00781D3C"/>
    <w:rsid w:val="00796CF6"/>
    <w:rsid w:val="007B4FE1"/>
    <w:rsid w:val="007C1704"/>
    <w:rsid w:val="0083760D"/>
    <w:rsid w:val="00856652"/>
    <w:rsid w:val="00862556"/>
    <w:rsid w:val="00870D93"/>
    <w:rsid w:val="00871618"/>
    <w:rsid w:val="008817BB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21F0F"/>
    <w:rsid w:val="00945985"/>
    <w:rsid w:val="00957ED1"/>
    <w:rsid w:val="00976A6D"/>
    <w:rsid w:val="0098412D"/>
    <w:rsid w:val="009C1B73"/>
    <w:rsid w:val="009C5872"/>
    <w:rsid w:val="00A301AC"/>
    <w:rsid w:val="00A31660"/>
    <w:rsid w:val="00A3664E"/>
    <w:rsid w:val="00A3671D"/>
    <w:rsid w:val="00A42C57"/>
    <w:rsid w:val="00A460BB"/>
    <w:rsid w:val="00A462C1"/>
    <w:rsid w:val="00AB17EC"/>
    <w:rsid w:val="00AB454C"/>
    <w:rsid w:val="00AC7030"/>
    <w:rsid w:val="00B100E7"/>
    <w:rsid w:val="00B103FE"/>
    <w:rsid w:val="00B17C5C"/>
    <w:rsid w:val="00B233BB"/>
    <w:rsid w:val="00B34773"/>
    <w:rsid w:val="00B54311"/>
    <w:rsid w:val="00B62E67"/>
    <w:rsid w:val="00B96E37"/>
    <w:rsid w:val="00B9764D"/>
    <w:rsid w:val="00BA2052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702B0"/>
    <w:rsid w:val="00D86FAB"/>
    <w:rsid w:val="00DC2076"/>
    <w:rsid w:val="00DC3274"/>
    <w:rsid w:val="00DC70BB"/>
    <w:rsid w:val="00DD3B81"/>
    <w:rsid w:val="00DF0A8A"/>
    <w:rsid w:val="00DF5279"/>
    <w:rsid w:val="00E367F9"/>
    <w:rsid w:val="00E37B2B"/>
    <w:rsid w:val="00E4157E"/>
    <w:rsid w:val="00E558A1"/>
    <w:rsid w:val="00E67AA9"/>
    <w:rsid w:val="00EC4E65"/>
    <w:rsid w:val="00ED51BE"/>
    <w:rsid w:val="00EE115B"/>
    <w:rsid w:val="00EF7A24"/>
    <w:rsid w:val="00F12019"/>
    <w:rsid w:val="00F81A9A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E37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2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40</cp:revision>
  <dcterms:created xsi:type="dcterms:W3CDTF">2018-08-05T07:22:00Z</dcterms:created>
  <dcterms:modified xsi:type="dcterms:W3CDTF">2022-06-04T07:19:00Z</dcterms:modified>
</cp:coreProperties>
</file>