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A757EE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559CB">
        <w:rPr>
          <w:rFonts w:hint="eastAsia"/>
          <w:sz w:val="32"/>
          <w:szCs w:val="32"/>
        </w:rPr>
        <w:t>老是</w:t>
      </w:r>
      <w:r w:rsidR="00BB0DF2">
        <w:rPr>
          <w:rFonts w:hint="eastAsia"/>
          <w:sz w:val="32"/>
          <w:szCs w:val="32"/>
        </w:rPr>
        <w:t>打錯疫苗</w:t>
      </w:r>
    </w:p>
    <w:p w14:paraId="459AC819" w14:textId="1F3BC988" w:rsidR="005D11C6" w:rsidRDefault="00BB0DF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B0DF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57E3136" wp14:editId="19D95C7C">
            <wp:simplePos x="0" y="0"/>
            <wp:positionH relativeFrom="column">
              <wp:posOffset>676910</wp:posOffset>
            </wp:positionH>
            <wp:positionV relativeFrom="paragraph">
              <wp:posOffset>421005</wp:posOffset>
            </wp:positionV>
            <wp:extent cx="3629025" cy="2040890"/>
            <wp:effectExtent l="0" t="0" r="317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2A786497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6B49FF7E" w14:textId="736A194C" w:rsidR="00B65E54" w:rsidRPr="00316B1F" w:rsidRDefault="00B65E5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01D78FD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3C085F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72D9FA0" w14:textId="77777777" w:rsidR="0085299A" w:rsidRDefault="00BB0DF2" w:rsidP="0085299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B0DF2">
        <w:rPr>
          <w:rFonts w:asciiTheme="minorEastAsia" w:hAnsiTheme="minorEastAsia" w:cs="新細明體"/>
          <w:color w:val="232A31"/>
          <w:kern w:val="0"/>
          <w:szCs w:val="24"/>
        </w:rPr>
        <w:t>公費流感疫苗開打，桃園市政府於本（10）月1、2日在桃園巨蛋設隨到隨打站，怎料卻爆出異常接種事件，高達118名3歲以下幼兒誤打國光疫苗，由於國光疫苗未列為3歲以下幼兒使用，桃園市衛生局昨（6）日緊急聲明，表示已全數啟動追蹤關懷機制，若孩子有身體不適情形，可接受免費檢查；同時成立調查小組，釐清誤打原因，今（7）日也針對台北榮總桃園分院作業疏失，依違反《醫療法》第57條規定，處25萬元罰鍰，並要求院方檢討施打流程。</w:t>
      </w:r>
    </w:p>
    <w:p w14:paraId="7B5C691F" w14:textId="1D940D4D" w:rsidR="00BB0DF2" w:rsidRPr="0085299A" w:rsidRDefault="00BB0DF2" w:rsidP="0085299A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5299A">
        <w:rPr>
          <w:rFonts w:asciiTheme="minorEastAsia" w:hAnsiTheme="minorEastAsia" w:cs="新細明體"/>
          <w:color w:val="232A31"/>
          <w:kern w:val="0"/>
          <w:szCs w:val="24"/>
        </w:rPr>
        <w:t>據了解，一開始並沒有人發現打錯疫苗，直到某位家長事後回想起帶孩子施打疫苗當下，護理人員解說接種國光疫苗，覺得不太對勁，打詢問衛生局後，才發現負責接種的台北榮總桃園分院打錯疫苗。</w:t>
      </w:r>
      <w:r w:rsidR="0085299A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85299A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</w:p>
    <w:p w14:paraId="39B1EA0A" w14:textId="53CF152B" w:rsidR="00560AAD" w:rsidRPr="00560AAD" w:rsidRDefault="00560AAD" w:rsidP="00560AA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60AAD">
        <w:rPr>
          <w:rFonts w:asciiTheme="minorEastAsia" w:hAnsiTheme="minorEastAsia" w:cs="新細明體"/>
          <w:color w:val="232A31"/>
          <w:kern w:val="0"/>
          <w:szCs w:val="24"/>
        </w:rPr>
        <w:t>台北榮總桃園分院也發布聲明致歉，會深刻檢討流程及加強管理，目前已聯繫上116名幼兒家屬，身體大都無不適，除其中1人流鼻涕、1人腸胃炎，與疫苗接種均無直接相關，將持續關懷接種幼兒狀況。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2022/10/07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TVBS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新聞網)</w:t>
      </w:r>
    </w:p>
    <w:p w14:paraId="6634240F" w14:textId="77777777" w:rsidR="00560AAD" w:rsidRPr="00560AAD" w:rsidRDefault="00560AAD" w:rsidP="00560AAD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560AAD">
        <w:rPr>
          <w:rFonts w:asciiTheme="minorEastAsia" w:eastAsiaTheme="minorEastAsia" w:hAnsiTheme="minorEastAsia"/>
          <w:color w:val="232A31"/>
        </w:rPr>
        <w:t>從</w:t>
      </w:r>
      <w:hyperlink r:id="rId8" w:tgtFrame="_blank" w:history="1">
        <w:r w:rsidRPr="00560AAD">
          <w:rPr>
            <w:rStyle w:val="a4"/>
            <w:rFonts w:asciiTheme="minorEastAsia" w:eastAsiaTheme="minorEastAsia" w:hAnsiTheme="minorEastAsia"/>
            <w:color w:val="188FFF"/>
            <w:u w:val="none"/>
          </w:rPr>
          <w:t>《KEYPO大數據關鍵引擎》輿情分析系統</w:t>
        </w:r>
      </w:hyperlink>
      <w:r w:rsidRPr="00560AAD">
        <w:rPr>
          <w:rFonts w:asciiTheme="minorEastAsia" w:eastAsiaTheme="minorEastAsia" w:hAnsiTheme="minorEastAsia"/>
          <w:color w:val="232A31"/>
        </w:rPr>
        <w:t>分析近一年「打錯疫苗」聲量趨勢，可見2021年11月4日屏東安泰醫院88人本該施打莫德納卻誤打成AZ疫苗就累積2,046筆聲量，11月13日台北市某診所23人要打第2劑AZ卻誤打成莫德納則累積2,274筆聲量，11月18日台南</w:t>
      </w:r>
      <w:r w:rsidRPr="00560AAD">
        <w:rPr>
          <w:rFonts w:asciiTheme="minorEastAsia" w:eastAsiaTheme="minorEastAsia" w:hAnsiTheme="minorEastAsia"/>
          <w:color w:val="232A31"/>
        </w:rPr>
        <w:lastRenderedPageBreak/>
        <w:t>市某診所一名男子預約施打BNT疫苗卻被打成高端疫苗，當日網路聲量也衝上3,419筆高峰。</w:t>
      </w:r>
    </w:p>
    <w:p w14:paraId="7958451D" w14:textId="265F2897" w:rsidR="00560AAD" w:rsidRPr="00560AAD" w:rsidRDefault="00560AAD" w:rsidP="00560AAD">
      <w:pPr>
        <w:pStyle w:val="Web"/>
        <w:shd w:val="clear" w:color="auto" w:fill="FFFFFF"/>
        <w:spacing w:before="0" w:beforeAutospacing="0" w:after="192" w:afterAutospacing="0"/>
        <w:ind w:left="956"/>
        <w:rPr>
          <w:rFonts w:asciiTheme="minorEastAsia" w:eastAsiaTheme="minorEastAsia" w:hAnsiTheme="minorEastAsia"/>
          <w:color w:val="232A31"/>
        </w:rPr>
      </w:pPr>
      <w:r w:rsidRPr="00560AAD">
        <w:rPr>
          <w:rFonts w:asciiTheme="minorEastAsia" w:eastAsiaTheme="minorEastAsia" w:hAnsiTheme="minorEastAsia"/>
          <w:color w:val="232A31"/>
        </w:rPr>
        <w:t>今（2022）年5月27日基隆市一名7歲幼童誤打成人劑量BNT，導致胸悶緊急送醫，網路聲量累積2,603筆，10月6日再度傳出台北榮民總醫院桃園分院誤對118名幼童施打國光生技四價流感疫苗，網路聲量也來到1,875筆。</w:t>
      </w:r>
      <w:r>
        <w:rPr>
          <w:rFonts w:asciiTheme="minorEastAsia" w:eastAsiaTheme="minorEastAsia" w:hAnsiTheme="minorEastAsia" w:hint="eastAsia"/>
          <w:color w:val="232A31"/>
        </w:rPr>
        <w:t xml:space="preserve"> </w:t>
      </w:r>
      <w:r>
        <w:rPr>
          <w:rFonts w:asciiTheme="minorEastAsia" w:eastAsiaTheme="minorEastAsia" w:hAnsiTheme="minorEastAsia"/>
          <w:color w:val="232A31"/>
        </w:rPr>
        <w:t xml:space="preserve">  </w:t>
      </w:r>
      <w:r>
        <w:rPr>
          <w:rFonts w:asciiTheme="minorEastAsia" w:eastAsiaTheme="minorEastAsia" w:hAnsiTheme="minorEastAsia" w:hint="eastAsia"/>
          <w:color w:val="232A31"/>
        </w:rPr>
        <w:t>(</w:t>
      </w:r>
      <w:r>
        <w:rPr>
          <w:rFonts w:asciiTheme="minorEastAsia" w:eastAsiaTheme="minorEastAsia" w:hAnsiTheme="minorEastAsia"/>
          <w:color w:val="232A31"/>
        </w:rPr>
        <w:t xml:space="preserve">2022/110/08 </w:t>
      </w:r>
      <w:r>
        <w:rPr>
          <w:rFonts w:asciiTheme="minorEastAsia" w:eastAsiaTheme="minorEastAsia" w:hAnsiTheme="minorEastAsia" w:hint="eastAsia"/>
          <w:color w:val="232A31"/>
        </w:rPr>
        <w:t>網路溫度計)</w:t>
      </w:r>
      <w:r>
        <w:rPr>
          <w:rFonts w:asciiTheme="minorEastAsia" w:eastAsiaTheme="minorEastAsia" w:hAnsiTheme="minorEastAsia"/>
          <w:color w:val="232A31"/>
        </w:rPr>
        <w:t xml:space="preserve"> </w:t>
      </w:r>
    </w:p>
    <w:p w14:paraId="44042BEF" w14:textId="77777777" w:rsidR="00B8724E" w:rsidRPr="00B8724E" w:rsidRDefault="00B8724E" w:rsidP="00B8724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8724E">
        <w:rPr>
          <w:rFonts w:ascii="Helvetica Neue" w:eastAsia="新細明體" w:hAnsi="Helvetica Neue" w:cs="新細明體"/>
          <w:color w:val="232A31"/>
          <w:kern w:val="0"/>
          <w:szCs w:val="24"/>
        </w:rPr>
        <w:t>新竹市一間知名兒科診所，日前遭離職員工踢爆為民眾施打過期的新冠疫苗，且聘用無執照人員注射、調藥。</w:t>
      </w:r>
      <w:r w:rsidRPr="00B8724E">
        <w:rPr>
          <w:rFonts w:asciiTheme="minorEastAsia" w:hAnsiTheme="minorEastAsia" w:cs="新細明體"/>
          <w:color w:val="232A31"/>
          <w:kern w:val="0"/>
          <w:szCs w:val="24"/>
        </w:rPr>
        <w:t>新竹市衛生局接獲檢舉後，經查確認舉報屬實，目前已停止該診所COVID-19疫苗施打權，初步開罰7萬6000元，並持續調查其他疫苗狀態，若再有違規，必要時將終止全疫苗項目合約，全面停權。</w:t>
      </w:r>
    </w:p>
    <w:p w14:paraId="16B35578" w14:textId="0162C7EE" w:rsidR="00B8724E" w:rsidRPr="00B8724E" w:rsidRDefault="00B8724E" w:rsidP="00B8724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8724E">
        <w:rPr>
          <w:rFonts w:asciiTheme="minorEastAsia" w:hAnsiTheme="minorEastAsia" w:cs="新細明體"/>
          <w:color w:val="232A31"/>
          <w:kern w:val="0"/>
          <w:szCs w:val="24"/>
        </w:rPr>
        <w:t>該診所一名離職員工近日在</w:t>
      </w:r>
      <w:proofErr w:type="spellStart"/>
      <w:r w:rsidRPr="00B8724E">
        <w:rPr>
          <w:rFonts w:asciiTheme="minorEastAsia" w:hAnsiTheme="minorEastAsia" w:cs="新細明體"/>
          <w:color w:val="232A31"/>
          <w:kern w:val="0"/>
          <w:szCs w:val="24"/>
        </w:rPr>
        <w:t>Dcard</w:t>
      </w:r>
      <w:proofErr w:type="spellEnd"/>
      <w:r w:rsidRPr="00B8724E">
        <w:rPr>
          <w:rFonts w:asciiTheme="minorEastAsia" w:hAnsiTheme="minorEastAsia" w:cs="新細明體"/>
          <w:color w:val="232A31"/>
          <w:kern w:val="0"/>
          <w:szCs w:val="24"/>
        </w:rPr>
        <w:t>爆料，指診所聘用沒執照的護理師、藥師進行注射、調劑等工作，還要求員工將開瓶過時效的高端、AZ疫苗，留到隔天繼續給民眾接種，更痛批診所部提供勞健保、休假不符合勞基法規定、沒有醫德等，原PO也整理證據向衛生局檢舉</w:t>
      </w:r>
      <w:r w:rsidRPr="00B8724E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2022/10/07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TVBS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新聞網)</w:t>
      </w:r>
    </w:p>
    <w:p w14:paraId="32F381D4" w14:textId="77777777" w:rsidR="00BB0DF2" w:rsidRPr="00B8724E" w:rsidRDefault="00BB0DF2" w:rsidP="00B8724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9B80E6D" w14:textId="77777777" w:rsidR="00B17C5C" w:rsidRPr="008F23F8" w:rsidRDefault="00B17C5C" w:rsidP="008F23F8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12895DF" w14:textId="17C0F0F1" w:rsidR="00B24C3D" w:rsidRPr="00585357" w:rsidRDefault="00B24C3D" w:rsidP="00B24C3D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8535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衛生局指出，專案小組調查結果顯示，本次事件與院方未落實人員教育訓練、未確實執行接種作業前「三讀五對」有關</w:t>
      </w:r>
      <w:r w:rsidR="00585357" w:rsidRPr="0058535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59ED5B00" w14:textId="77777777" w:rsidR="00480D59" w:rsidRPr="00480D59" w:rsidRDefault="00480D59" w:rsidP="00820220">
      <w:pPr>
        <w:pStyle w:val="a5"/>
        <w:ind w:leftChars="0" w:left="956"/>
        <w:rPr>
          <w:rFonts w:ascii="新細明體" w:hAnsi="新細明體"/>
          <w:szCs w:val="24"/>
        </w:rPr>
      </w:pPr>
    </w:p>
    <w:p w14:paraId="155777E3" w14:textId="77777777" w:rsidR="00480D59" w:rsidRPr="00480D59" w:rsidRDefault="00480D59" w:rsidP="00480D59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480D59">
        <w:rPr>
          <w:rFonts w:asciiTheme="minorEastAsia" w:eastAsiaTheme="minorEastAsia" w:hAnsiTheme="minorEastAsia"/>
          <w:color w:val="232A31"/>
        </w:rPr>
        <w:t>鄉民也在</w:t>
      </w:r>
      <w:hyperlink r:id="rId9" w:tgtFrame="_blank" w:history="1">
        <w:r w:rsidRPr="00480D59">
          <w:rPr>
            <w:rStyle w:val="a4"/>
            <w:rFonts w:asciiTheme="minorEastAsia" w:eastAsiaTheme="minorEastAsia" w:hAnsiTheme="minorEastAsia"/>
            <w:color w:val="188FFF"/>
            <w:u w:val="none"/>
          </w:rPr>
          <w:t>PTT八卦版</w:t>
        </w:r>
      </w:hyperlink>
      <w:r w:rsidRPr="00480D59">
        <w:rPr>
          <w:rFonts w:asciiTheme="minorEastAsia" w:eastAsiaTheme="minorEastAsia" w:hAnsiTheme="minorEastAsia"/>
          <w:color w:val="232A31"/>
        </w:rPr>
        <w:t>上轉發討論，認為打錯疫苗事件應受重視，「可憐啊，打疫苗前確認都只是形式」、「幫國光添了百名臨床案例，這叫不小心？？」、「先是天花板全毀，然後打錯疫苗」、「自己去跟100多個家長講這是小題大作」、「都在少子化了」。</w:t>
      </w:r>
    </w:p>
    <w:p w14:paraId="04AAC832" w14:textId="77777777" w:rsidR="008C3873" w:rsidRPr="008C3873" w:rsidRDefault="008C3873" w:rsidP="008C387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C3873">
        <w:rPr>
          <w:rFonts w:asciiTheme="minorEastAsia" w:hAnsiTheme="minorEastAsia" w:cs="新細明體"/>
          <w:color w:val="232A31"/>
          <w:kern w:val="0"/>
          <w:szCs w:val="24"/>
        </w:rPr>
        <w:t>家長呂小姐：「我覺得每個人都會有疏失，我會選擇原諒啦但是我覺得要負起該有的責任，小朋友狀況就是還OK還不錯，就是沒有到就是檢查完後看怎樣再說。」</w:t>
      </w:r>
    </w:p>
    <w:p w14:paraId="7E65333A" w14:textId="4B7909A5" w:rsidR="009C1B73" w:rsidRDefault="009C1B73" w:rsidP="00870D93">
      <w:pPr>
        <w:rPr>
          <w:szCs w:val="24"/>
        </w:rPr>
      </w:pPr>
    </w:p>
    <w:p w14:paraId="7D73CAFD" w14:textId="77777777" w:rsidR="008F23F8" w:rsidRDefault="008F23F8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51F7FE7F" w:rsidR="00D86FAB" w:rsidRDefault="00CF0C5D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0B6BC1D9" w:rsidR="0091488C" w:rsidRDefault="00CF0C5D" w:rsidP="00160992">
      <w:r>
        <w:rPr>
          <w:rFonts w:hint="eastAsia"/>
        </w:rPr>
        <w:t xml:space="preserve"> </w:t>
      </w:r>
      <w:r>
        <w:t xml:space="preserve">   </w:t>
      </w:r>
      <w:r w:rsidR="00585357">
        <w:rPr>
          <w:rFonts w:hint="eastAsia"/>
        </w:rPr>
        <w:t>打一個疫苗竟然出了那麼多問題，可見我們的</w:t>
      </w:r>
      <w:r w:rsidR="008B608C">
        <w:rPr>
          <w:rFonts w:hint="eastAsia"/>
        </w:rPr>
        <w:t>醫院管理實在難以令人放心。這些見報的是已經掩蓋不了的，很合理的</w:t>
      </w:r>
      <w:r w:rsidR="00577CCC">
        <w:rPr>
          <w:rFonts w:hint="eastAsia"/>
        </w:rPr>
        <w:t>懷疑還有更多沒有爆發出來的</w:t>
      </w:r>
      <w:r w:rsidR="008F23F8">
        <w:rPr>
          <w:rFonts w:hint="eastAsia"/>
        </w:rPr>
        <w:t>疏失</w:t>
      </w:r>
      <w:r w:rsidR="00577CCC">
        <w:rPr>
          <w:rFonts w:hint="eastAsia"/>
        </w:rPr>
        <w:t>黑數，</w:t>
      </w:r>
      <w:r w:rsidR="003C085F">
        <w:rPr>
          <w:rFonts w:hint="eastAsia"/>
        </w:rPr>
        <w:t>不得不令人擔心！</w:t>
      </w:r>
    </w:p>
    <w:p w14:paraId="16CE3F0A" w14:textId="015520E7" w:rsidR="003C085F" w:rsidRDefault="003C085F" w:rsidP="00160992"/>
    <w:p w14:paraId="39DBEF39" w14:textId="5C3CE7E4" w:rsidR="003C085F" w:rsidRDefault="003C085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針對醫院的</w:t>
      </w:r>
      <w:r w:rsidR="00041FDB" w:rsidRPr="00BB0DF2">
        <w:rPr>
          <w:rFonts w:asciiTheme="minorEastAsia" w:hAnsiTheme="minorEastAsia" w:cs="新細明體"/>
          <w:color w:val="232A31"/>
          <w:kern w:val="0"/>
          <w:szCs w:val="24"/>
        </w:rPr>
        <w:t>作業疏失，</w:t>
      </w:r>
      <w:r w:rsidR="00041FDB">
        <w:rPr>
          <w:rFonts w:asciiTheme="minorEastAsia" w:hAnsiTheme="minorEastAsia" w:cs="新細明體" w:hint="eastAsia"/>
          <w:color w:val="232A31"/>
          <w:kern w:val="0"/>
          <w:szCs w:val="24"/>
        </w:rPr>
        <w:t>如果還是</w:t>
      </w:r>
      <w:r w:rsidR="00041FDB" w:rsidRPr="00BB0DF2">
        <w:rPr>
          <w:rFonts w:asciiTheme="minorEastAsia" w:hAnsiTheme="minorEastAsia" w:cs="新細明體"/>
          <w:color w:val="232A31"/>
          <w:kern w:val="0"/>
          <w:szCs w:val="24"/>
        </w:rPr>
        <w:t>依違反《醫療法》第57條規定，處25萬元罰鍰，並要求院方檢討施打流程</w:t>
      </w:r>
      <w:r w:rsidR="00041FDB">
        <w:rPr>
          <w:rFonts w:asciiTheme="minorEastAsia" w:hAnsiTheme="minorEastAsia" w:cs="新細明體" w:hint="eastAsia"/>
          <w:color w:val="232A31"/>
          <w:kern w:val="0"/>
          <w:szCs w:val="24"/>
        </w:rPr>
        <w:t>的現行</w:t>
      </w:r>
      <w:r w:rsidR="00F15EC7">
        <w:rPr>
          <w:rFonts w:asciiTheme="minorEastAsia" w:hAnsiTheme="minorEastAsia" w:cs="新細明體" w:hint="eastAsia"/>
          <w:color w:val="232A31"/>
          <w:kern w:val="0"/>
          <w:szCs w:val="24"/>
        </w:rPr>
        <w:t>做法</w:t>
      </w:r>
      <w:r w:rsidR="00542DBE">
        <w:rPr>
          <w:rFonts w:asciiTheme="minorEastAsia" w:hAnsiTheme="minorEastAsia" w:cs="新細明體" w:hint="eastAsia"/>
          <w:color w:val="232A31"/>
          <w:kern w:val="0"/>
          <w:szCs w:val="24"/>
        </w:rPr>
        <w:t>效果不彰</w:t>
      </w:r>
      <w:r w:rsidR="00682AEE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F15EC7">
        <w:rPr>
          <w:rFonts w:asciiTheme="minorEastAsia" w:hAnsiTheme="minorEastAsia" w:cs="新細明體" w:hint="eastAsia"/>
          <w:color w:val="232A31"/>
          <w:kern w:val="0"/>
          <w:szCs w:val="24"/>
        </w:rPr>
        <w:t>由</w:t>
      </w:r>
      <w:r w:rsidR="00682AEE">
        <w:rPr>
          <w:rFonts w:asciiTheme="minorEastAsia" w:hAnsiTheme="minorEastAsia" w:cs="新細明體" w:hint="eastAsia"/>
          <w:color w:val="232A31"/>
          <w:kern w:val="0"/>
          <w:szCs w:val="24"/>
        </w:rPr>
        <w:t>事件仍然一再的發生就是最好的證明</w:t>
      </w:r>
      <w:r w:rsidR="00DD643C">
        <w:rPr>
          <w:rFonts w:asciiTheme="minorEastAsia" w:hAnsiTheme="minorEastAsia" w:cs="新細明體" w:hint="eastAsia"/>
          <w:color w:val="232A31"/>
          <w:kern w:val="0"/>
          <w:szCs w:val="24"/>
        </w:rPr>
        <w:t>，什麼</w:t>
      </w:r>
      <w:r w:rsidR="00682AEE" w:rsidRPr="0058535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人員</w:t>
      </w:r>
      <w:r w:rsidR="00682AE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</w:t>
      </w:r>
      <w:r w:rsidR="00682AEE" w:rsidRPr="0058535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教育訓練、確實執行接種作業前「三讀五對」</w:t>
      </w:r>
      <w:r w:rsidR="00682AE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等</w:t>
      </w:r>
      <w:r w:rsidR="00DD64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等</w:t>
      </w:r>
      <w:r w:rsidR="00682AEE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的規定</w:t>
      </w:r>
      <w:r w:rsidR="00DD643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都是形同虛設</w:t>
      </w:r>
      <w:r w:rsidR="006345A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1E9FB03" w14:textId="45FEB2D6" w:rsidR="008B7FC5" w:rsidRDefault="008B7FC5" w:rsidP="00E37B2B"/>
    <w:p w14:paraId="571F8BB1" w14:textId="1AF790A8" w:rsidR="004F4C59" w:rsidRDefault="006345A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這些人為的失誤事後是怎麼發現的？</w:t>
      </w:r>
      <w:r w:rsidR="00F05016">
        <w:rPr>
          <w:rFonts w:hint="eastAsia"/>
        </w:rPr>
        <w:t>是不是有可能錯了連自己都一直不知道？</w:t>
      </w:r>
      <w:r w:rsidR="00977D20">
        <w:rPr>
          <w:rFonts w:hint="eastAsia"/>
        </w:rPr>
        <w:t>因失誤造成的受害者也不是沒有立即的危害就該自認倒霉的，就算是出了什麼不良反應責令</w:t>
      </w:r>
      <w:r w:rsidR="0038195D">
        <w:rPr>
          <w:rFonts w:hint="eastAsia"/>
        </w:rPr>
        <w:t>犯錯的醫療院所負責後續治療也不是</w:t>
      </w:r>
      <w:r w:rsidR="00542DBE">
        <w:rPr>
          <w:rFonts w:hint="eastAsia"/>
        </w:rPr>
        <w:t>就盡</w:t>
      </w:r>
      <w:r w:rsidR="0038195D">
        <w:rPr>
          <w:rFonts w:hint="eastAsia"/>
        </w:rPr>
        <w:t>到責任了，如果有什麼後遺可是害人一輩子啊！</w:t>
      </w:r>
      <w:r w:rsidR="00AF0E75">
        <w:rPr>
          <w:rFonts w:hint="eastAsia"/>
        </w:rPr>
        <w:t>因為消費者都不具備專業知識，有沒有因院方錯誤被隱匿，產生了後遺還不告知，把責任推到當事人身上</w:t>
      </w:r>
      <w:r w:rsidR="00955E8A">
        <w:rPr>
          <w:rFonts w:hint="eastAsia"/>
        </w:rPr>
        <w:t>，當事人受苦外院方還繼續治療吃健保？</w:t>
      </w:r>
    </w:p>
    <w:p w14:paraId="267548C9" w14:textId="7C7612FE" w:rsidR="00832232" w:rsidRDefault="00832232" w:rsidP="00E37B2B"/>
    <w:p w14:paraId="303D311E" w14:textId="77777777" w:rsidR="00BE453E" w:rsidRDefault="0083223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我們看</w:t>
      </w:r>
      <w:r w:rsidR="00843502">
        <w:rPr>
          <w:rFonts w:hint="eastAsia"/>
        </w:rPr>
        <w:t>看</w:t>
      </w:r>
      <w:r>
        <w:rPr>
          <w:rFonts w:hint="eastAsia"/>
        </w:rPr>
        <w:t>目前對</w:t>
      </w:r>
      <w:r w:rsidR="00843502">
        <w:rPr>
          <w:rFonts w:hint="eastAsia"/>
        </w:rPr>
        <w:t>醫療</w:t>
      </w:r>
      <w:r>
        <w:rPr>
          <w:rFonts w:hint="eastAsia"/>
        </w:rPr>
        <w:t>疏失</w:t>
      </w:r>
      <w:r w:rsidR="00843502">
        <w:rPr>
          <w:rFonts w:hint="eastAsia"/>
        </w:rPr>
        <w:t>是怎麼處理的</w:t>
      </w:r>
      <w:r w:rsidR="00BE453E">
        <w:rPr>
          <w:rFonts w:hint="eastAsia"/>
        </w:rPr>
        <w:t>：處罰出錯的醫療人員？</w:t>
      </w:r>
      <w:r w:rsidR="00843502">
        <w:rPr>
          <w:rFonts w:hint="eastAsia"/>
        </w:rPr>
        <w:t>針對醫療機構罰款？停止施打權</w:t>
      </w:r>
      <w:r w:rsidR="008E6A81">
        <w:rPr>
          <w:rFonts w:hint="eastAsia"/>
        </w:rPr>
        <w:t>合約</w:t>
      </w:r>
      <w:r w:rsidR="00843502">
        <w:rPr>
          <w:rFonts w:hint="eastAsia"/>
        </w:rPr>
        <w:t>？</w:t>
      </w:r>
      <w:r w:rsidR="008E6A81">
        <w:rPr>
          <w:rFonts w:hint="eastAsia"/>
        </w:rPr>
        <w:t>院方出面致歉，對後續</w:t>
      </w:r>
      <w:r w:rsidR="00213349">
        <w:rPr>
          <w:rFonts w:hint="eastAsia"/>
        </w:rPr>
        <w:t>觀察及醫療負責？</w:t>
      </w:r>
      <w:r w:rsidR="008E6A81">
        <w:rPr>
          <w:rFonts w:hint="eastAsia"/>
        </w:rPr>
        <w:t>檢討流程加強管理</w:t>
      </w:r>
      <w:r w:rsidR="00213349">
        <w:rPr>
          <w:rFonts w:hint="eastAsia"/>
        </w:rPr>
        <w:t>？加強教育訓</w:t>
      </w:r>
      <w:r w:rsidR="00A830CF">
        <w:rPr>
          <w:rFonts w:hint="eastAsia"/>
        </w:rPr>
        <w:t>練確實執行「三讀五對」……不是每次都這樣嗎</w:t>
      </w:r>
      <w:r w:rsidR="00213349">
        <w:rPr>
          <w:rFonts w:hint="eastAsia"/>
        </w:rPr>
        <w:t>？</w:t>
      </w:r>
      <w:r w:rsidR="00A830CF">
        <w:rPr>
          <w:rFonts w:hint="eastAsia"/>
        </w:rPr>
        <w:t>為什麼還一再發生？</w:t>
      </w:r>
    </w:p>
    <w:p w14:paraId="1BD92236" w14:textId="77777777" w:rsidR="00BE453E" w:rsidRDefault="00BE453E" w:rsidP="00E37B2B"/>
    <w:p w14:paraId="58C3A185" w14:textId="4692DD75" w:rsidR="00832232" w:rsidRDefault="00832232" w:rsidP="00BE453E">
      <w:pPr>
        <w:ind w:firstLineChars="200" w:firstLine="480"/>
      </w:pPr>
      <w:r>
        <w:rPr>
          <w:rFonts w:hint="eastAsia"/>
        </w:rPr>
        <w:t>這當然是管理上的疏失，管理者當然該負責</w:t>
      </w:r>
      <w:r w:rsidR="002500E8">
        <w:rPr>
          <w:rFonts w:hint="eastAsia"/>
        </w:rPr>
        <w:t>。</w:t>
      </w:r>
      <w:r w:rsidR="00BE453E">
        <w:rPr>
          <w:rFonts w:hint="eastAsia"/>
        </w:rPr>
        <w:t>出錯的人員是誰在管理的？流程是誰制定的？</w:t>
      </w:r>
      <w:r w:rsidR="002500E8">
        <w:rPr>
          <w:rFonts w:hint="eastAsia"/>
        </w:rPr>
        <w:t>現場執行工作是誰</w:t>
      </w:r>
      <w:r w:rsidR="00E5628B">
        <w:rPr>
          <w:rFonts w:hint="eastAsia"/>
        </w:rPr>
        <w:t>在</w:t>
      </w:r>
      <w:r w:rsidR="002500E8">
        <w:rPr>
          <w:rFonts w:hint="eastAsia"/>
        </w:rPr>
        <w:t>監督的？</w:t>
      </w:r>
      <w:r w:rsidR="00F73676">
        <w:rPr>
          <w:rFonts w:hint="eastAsia"/>
        </w:rPr>
        <w:t>為什麼製造商的產品出問題，公司的負責人要擔責任，打錯針</w:t>
      </w:r>
      <w:r w:rsidR="004A36D2">
        <w:rPr>
          <w:rFonts w:hint="eastAsia"/>
        </w:rPr>
        <w:t>的醫療機構沒有比照？是因為還好是疫苗打錯後果不嚴重嗎？如果是其他的地方出錯</w:t>
      </w:r>
      <w:r w:rsidR="001F2718">
        <w:rPr>
          <w:rFonts w:hint="eastAsia"/>
        </w:rPr>
        <w:t>才</w:t>
      </w:r>
      <w:r w:rsidR="004A36D2">
        <w:rPr>
          <w:rFonts w:hint="eastAsia"/>
        </w:rPr>
        <w:t>是「醫療糾紛」</w:t>
      </w:r>
      <w:r w:rsidR="001F2718">
        <w:rPr>
          <w:rFonts w:hint="eastAsia"/>
        </w:rPr>
        <w:t>？或者</w:t>
      </w:r>
      <w:r w:rsidR="00277A1F">
        <w:rPr>
          <w:rFonts w:hint="eastAsia"/>
        </w:rPr>
        <w:t>這些管理人員</w:t>
      </w:r>
      <w:r w:rsidR="001F2718">
        <w:rPr>
          <w:rFonts w:hint="eastAsia"/>
        </w:rPr>
        <w:t>還不知道這是自己的責任</w:t>
      </w:r>
      <w:r w:rsidR="00277A1F">
        <w:rPr>
          <w:rFonts w:hint="eastAsia"/>
        </w:rPr>
        <w:t>！</w:t>
      </w:r>
      <w:r w:rsidR="001F2718">
        <w:rPr>
          <w:rFonts w:hint="eastAsia"/>
        </w:rPr>
        <w:t>所以，</w:t>
      </w:r>
      <w:r w:rsidR="00277A1F">
        <w:rPr>
          <w:rFonts w:hint="eastAsia"/>
        </w:rPr>
        <w:t>出錯了一定要追究管理人</w:t>
      </w:r>
      <w:r w:rsidR="00E5628B">
        <w:rPr>
          <w:rFonts w:hint="eastAsia"/>
        </w:rPr>
        <w:t>員</w:t>
      </w:r>
      <w:r w:rsidR="00277A1F">
        <w:rPr>
          <w:rFonts w:hint="eastAsia"/>
        </w:rPr>
        <w:t>的責任，這才是根本。由這類事件證明，一個醫療技能優秀的醫療人員不一定能做好管理工作</w:t>
      </w:r>
      <w:r w:rsidR="004A29E8">
        <w:rPr>
          <w:rFonts w:hint="eastAsia"/>
        </w:rPr>
        <w:t>，做不好就換人，出錯就影響升</w:t>
      </w:r>
      <w:r w:rsidR="00E5628B">
        <w:rPr>
          <w:rFonts w:hint="eastAsia"/>
        </w:rPr>
        <w:t>遷並</w:t>
      </w:r>
      <w:r w:rsidR="004A29E8">
        <w:rPr>
          <w:rFonts w:hint="eastAsia"/>
        </w:rPr>
        <w:t>留下前科記錄</w:t>
      </w:r>
      <w:r w:rsidR="00E5628B">
        <w:rPr>
          <w:rFonts w:hint="eastAsia"/>
        </w:rPr>
        <w:t>，不然是不會受到重視的！</w:t>
      </w:r>
    </w:p>
    <w:p w14:paraId="0B46B769" w14:textId="32F6EBD2" w:rsidR="00194B8B" w:rsidRDefault="00194B8B" w:rsidP="00BE453E">
      <w:pPr>
        <w:ind w:firstLineChars="200" w:firstLine="480"/>
      </w:pPr>
    </w:p>
    <w:p w14:paraId="4A339E36" w14:textId="3949477F" w:rsidR="00194B8B" w:rsidRPr="00194B8B" w:rsidRDefault="00194B8B" w:rsidP="00194B8B">
      <w:pPr>
        <w:ind w:firstLineChars="200" w:firstLine="480"/>
        <w:rPr>
          <w:rFonts w:hint="eastAsia"/>
        </w:rPr>
      </w:pPr>
      <w:r>
        <w:rPr>
          <w:rFonts w:hint="eastAsia"/>
        </w:rPr>
        <w:t>同學們，有關本議題你還有什麼看法？請提出分享討論。</w:t>
      </w:r>
    </w:p>
    <w:sectPr w:rsidR="00194B8B" w:rsidRPr="00194B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AEDAF" w14:textId="77777777" w:rsidR="00EB1E90" w:rsidRDefault="00EB1E90" w:rsidP="00551421">
      <w:r>
        <w:separator/>
      </w:r>
    </w:p>
  </w:endnote>
  <w:endnote w:type="continuationSeparator" w:id="0">
    <w:p w14:paraId="38E4BFB3" w14:textId="77777777" w:rsidR="00EB1E90" w:rsidRDefault="00EB1E9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69462" w14:textId="77777777" w:rsidR="00EB1E90" w:rsidRDefault="00EB1E90" w:rsidP="00551421">
      <w:r>
        <w:separator/>
      </w:r>
    </w:p>
  </w:footnote>
  <w:footnote w:type="continuationSeparator" w:id="0">
    <w:p w14:paraId="43C15F8B" w14:textId="77777777" w:rsidR="00EB1E90" w:rsidRDefault="00EB1E9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1FDB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94B8B"/>
    <w:rsid w:val="001C5D02"/>
    <w:rsid w:val="001E60B9"/>
    <w:rsid w:val="001F2718"/>
    <w:rsid w:val="002104D5"/>
    <w:rsid w:val="00212296"/>
    <w:rsid w:val="00213349"/>
    <w:rsid w:val="00234CD0"/>
    <w:rsid w:val="002500E8"/>
    <w:rsid w:val="00254806"/>
    <w:rsid w:val="00262755"/>
    <w:rsid w:val="00264B49"/>
    <w:rsid w:val="00277A1F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6F2E"/>
    <w:rsid w:val="00335EDF"/>
    <w:rsid w:val="00354C8F"/>
    <w:rsid w:val="00361864"/>
    <w:rsid w:val="0038195D"/>
    <w:rsid w:val="003834BB"/>
    <w:rsid w:val="00392CD3"/>
    <w:rsid w:val="003A6515"/>
    <w:rsid w:val="003B7205"/>
    <w:rsid w:val="003C085F"/>
    <w:rsid w:val="003C2B6E"/>
    <w:rsid w:val="003C2F1E"/>
    <w:rsid w:val="003C4875"/>
    <w:rsid w:val="003C7408"/>
    <w:rsid w:val="003D7E5D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0D59"/>
    <w:rsid w:val="0048109D"/>
    <w:rsid w:val="004A29E8"/>
    <w:rsid w:val="004A36D2"/>
    <w:rsid w:val="004A5519"/>
    <w:rsid w:val="004C1205"/>
    <w:rsid w:val="004E6123"/>
    <w:rsid w:val="004F4C59"/>
    <w:rsid w:val="00520B81"/>
    <w:rsid w:val="005308A0"/>
    <w:rsid w:val="00530A8C"/>
    <w:rsid w:val="00542DBE"/>
    <w:rsid w:val="00551421"/>
    <w:rsid w:val="00556415"/>
    <w:rsid w:val="00560AAD"/>
    <w:rsid w:val="00577CCC"/>
    <w:rsid w:val="0058162B"/>
    <w:rsid w:val="00581F81"/>
    <w:rsid w:val="00585357"/>
    <w:rsid w:val="005D11C6"/>
    <w:rsid w:val="005F2421"/>
    <w:rsid w:val="00617A01"/>
    <w:rsid w:val="00633579"/>
    <w:rsid w:val="006338E7"/>
    <w:rsid w:val="006340B5"/>
    <w:rsid w:val="006345AD"/>
    <w:rsid w:val="006375FB"/>
    <w:rsid w:val="00646DE4"/>
    <w:rsid w:val="0066195E"/>
    <w:rsid w:val="00682AEE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F08AC"/>
    <w:rsid w:val="00820220"/>
    <w:rsid w:val="00824B9E"/>
    <w:rsid w:val="00832232"/>
    <w:rsid w:val="0083760D"/>
    <w:rsid w:val="00843502"/>
    <w:rsid w:val="0085299A"/>
    <w:rsid w:val="00856652"/>
    <w:rsid w:val="00870D93"/>
    <w:rsid w:val="00871618"/>
    <w:rsid w:val="008763BA"/>
    <w:rsid w:val="00881AFD"/>
    <w:rsid w:val="00881C60"/>
    <w:rsid w:val="008919C7"/>
    <w:rsid w:val="008A1AAE"/>
    <w:rsid w:val="008B608C"/>
    <w:rsid w:val="008B7FC5"/>
    <w:rsid w:val="008C2054"/>
    <w:rsid w:val="008C3873"/>
    <w:rsid w:val="008E25B1"/>
    <w:rsid w:val="008E6A81"/>
    <w:rsid w:val="008F23F8"/>
    <w:rsid w:val="0091134C"/>
    <w:rsid w:val="0091488C"/>
    <w:rsid w:val="009177C9"/>
    <w:rsid w:val="00945985"/>
    <w:rsid w:val="00955E8A"/>
    <w:rsid w:val="00957ED1"/>
    <w:rsid w:val="00977D20"/>
    <w:rsid w:val="009C1B73"/>
    <w:rsid w:val="009C5872"/>
    <w:rsid w:val="00A14640"/>
    <w:rsid w:val="00A31660"/>
    <w:rsid w:val="00A3664E"/>
    <w:rsid w:val="00A42C57"/>
    <w:rsid w:val="00A460BB"/>
    <w:rsid w:val="00A462C1"/>
    <w:rsid w:val="00A7128E"/>
    <w:rsid w:val="00A830CF"/>
    <w:rsid w:val="00AA156B"/>
    <w:rsid w:val="00AA5312"/>
    <w:rsid w:val="00AB17EC"/>
    <w:rsid w:val="00AC7030"/>
    <w:rsid w:val="00AF0E75"/>
    <w:rsid w:val="00B100E7"/>
    <w:rsid w:val="00B103FE"/>
    <w:rsid w:val="00B17C5C"/>
    <w:rsid w:val="00B233BB"/>
    <w:rsid w:val="00B24C3D"/>
    <w:rsid w:val="00B34773"/>
    <w:rsid w:val="00B65E54"/>
    <w:rsid w:val="00B73904"/>
    <w:rsid w:val="00B81B76"/>
    <w:rsid w:val="00B8724E"/>
    <w:rsid w:val="00B9764D"/>
    <w:rsid w:val="00BA2052"/>
    <w:rsid w:val="00BB0DF2"/>
    <w:rsid w:val="00BE453E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0C5D"/>
    <w:rsid w:val="00CF1B1A"/>
    <w:rsid w:val="00D32055"/>
    <w:rsid w:val="00D559CB"/>
    <w:rsid w:val="00D86FAB"/>
    <w:rsid w:val="00DC2076"/>
    <w:rsid w:val="00DC3274"/>
    <w:rsid w:val="00DC70BB"/>
    <w:rsid w:val="00DD3B81"/>
    <w:rsid w:val="00DD643C"/>
    <w:rsid w:val="00DF0A8A"/>
    <w:rsid w:val="00E37B2B"/>
    <w:rsid w:val="00E4157E"/>
    <w:rsid w:val="00E558A1"/>
    <w:rsid w:val="00E5628B"/>
    <w:rsid w:val="00E67AA9"/>
    <w:rsid w:val="00E730F1"/>
    <w:rsid w:val="00EB1E90"/>
    <w:rsid w:val="00EC4E65"/>
    <w:rsid w:val="00ED51BE"/>
    <w:rsid w:val="00EE115B"/>
    <w:rsid w:val="00EF7A24"/>
    <w:rsid w:val="00F05016"/>
    <w:rsid w:val="00F12019"/>
    <w:rsid w:val="00F15EC7"/>
    <w:rsid w:val="00F73676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7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ypo.t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sp.cc/b/Gossiping/fq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3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54</cp:revision>
  <dcterms:created xsi:type="dcterms:W3CDTF">2018-08-05T07:22:00Z</dcterms:created>
  <dcterms:modified xsi:type="dcterms:W3CDTF">2022-10-23T06:44:00Z</dcterms:modified>
</cp:coreProperties>
</file>