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E165A2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45783">
        <w:rPr>
          <w:rFonts w:hint="eastAsia"/>
          <w:sz w:val="32"/>
          <w:szCs w:val="32"/>
        </w:rPr>
        <w:t>托嬰中心虐嬰</w:t>
      </w:r>
    </w:p>
    <w:p w14:paraId="459AC819" w14:textId="65B45271" w:rsidR="005D11C6" w:rsidRDefault="0024578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4578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F4AE812" wp14:editId="14877F74">
            <wp:simplePos x="0" y="0"/>
            <wp:positionH relativeFrom="column">
              <wp:posOffset>932620</wp:posOffset>
            </wp:positionH>
            <wp:positionV relativeFrom="paragraph">
              <wp:posOffset>414801</wp:posOffset>
            </wp:positionV>
            <wp:extent cx="3441700" cy="1987550"/>
            <wp:effectExtent l="0" t="0" r="0" b="6350"/>
            <wp:wrapTopAndBottom/>
            <wp:docPr id="1" name="圖片 1" descr="一張含有 文字, 室內, 桌, 書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, 桌, 書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2D314E0C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3F3066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892B76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C0E2410" w14:textId="198D2253" w:rsidR="00245783" w:rsidRPr="00AF0E8B" w:rsidRDefault="00245783" w:rsidP="0024578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台中市南屯區華興托嬰中心去年被指控虐待女嬰，市府社會局事後公佈施虐托育員姓名、托嬰中心主動停業一年。家長今在時力立委王</w:t>
      </w:r>
      <w:r w:rsidR="00AF0E8B">
        <w:rPr>
          <w:rFonts w:asciiTheme="minorEastAsia" w:hAnsiTheme="minorEastAsia" w:cs="新細明體" w:hint="eastAsia"/>
          <w:color w:val="111111"/>
          <w:kern w:val="0"/>
          <w:szCs w:val="24"/>
        </w:rPr>
        <w:t>**</w:t>
      </w:r>
      <w:r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陪同下，控訴多位保育員分別向不同嬰兒施暴，包括關進儲藏室、用布塞嘴蓋頭、用力摔到地上等，社會局卻包庇縱放虐嬰業者，只處理單一個案。</w:t>
      </w:r>
    </w:p>
    <w:p w14:paraId="06C1986D" w14:textId="77777777" w:rsidR="00AF0E8B" w:rsidRDefault="00AF0E8B" w:rsidP="00AF0E8B">
      <w:pPr>
        <w:pStyle w:val="a5"/>
        <w:widowControl/>
        <w:ind w:leftChars="0" w:left="956"/>
        <w:rPr>
          <w:rFonts w:asciiTheme="minorEastAsia" w:hAnsiTheme="minorEastAsia" w:cs="新細明體"/>
          <w:color w:val="111111"/>
          <w:kern w:val="0"/>
          <w:szCs w:val="24"/>
        </w:rPr>
      </w:pPr>
    </w:p>
    <w:p w14:paraId="3A75547F" w14:textId="2FE53226" w:rsidR="00245783" w:rsidRPr="00AF0E8B" w:rsidRDefault="00245783" w:rsidP="00AF0E8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去年2月，一名家長幫5個月大女兒洗澡時，發現嬰兒腋下、胸部多處瘀傷，她到華興托嬰中心調閱監視器，發現黃姓女托育員施虐，警方通報台中市家庭暴力及性侵害防治中心處理。該名家長對黃女和托嬰中心提出傷害告訴，社會局調查後公佈施暴女托育員黃昀恩姓名、開罰業者6萬元，托嬰中心申請停辦至今年7月底。</w:t>
      </w:r>
    </w:p>
    <w:p w14:paraId="66DCAB10" w14:textId="77777777" w:rsidR="00AF0E8B" w:rsidRPr="00AF0E8B" w:rsidRDefault="00AF0E8B" w:rsidP="00AF0E8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E0067FB" w14:textId="278830F4" w:rsidR="00881C60" w:rsidRPr="00720E98" w:rsidRDefault="00AF0E8B" w:rsidP="00720E9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根據監視器畫面顯示，全中心的嬰兒只有黃女孩子和主任孫子被正常對待，其他家長想向社會局調影片被拒，幸好還有警方願意配合，讓大家得知部份真相。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11111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>(</w:t>
      </w:r>
      <w:r>
        <w:rPr>
          <w:rFonts w:asciiTheme="minorEastAsia" w:hAnsiTheme="minorEastAsia" w:cs="新細明體"/>
          <w:color w:val="111111"/>
          <w:kern w:val="0"/>
          <w:szCs w:val="24"/>
        </w:rPr>
        <w:t>2022</w:t>
      </w:r>
      <w:r w:rsidR="00220D76">
        <w:rPr>
          <w:rFonts w:asciiTheme="minorEastAsia" w:hAnsiTheme="minorEastAsia" w:cs="新細明體"/>
          <w:color w:val="111111"/>
          <w:kern w:val="0"/>
          <w:szCs w:val="24"/>
        </w:rPr>
        <w:t xml:space="preserve">/02/18 </w:t>
      </w:r>
      <w:r w:rsidR="00220D76">
        <w:rPr>
          <w:rFonts w:asciiTheme="minorEastAsia" w:hAnsiTheme="minorEastAsia" w:cs="新細明體" w:hint="eastAsia"/>
          <w:color w:val="111111"/>
          <w:kern w:val="0"/>
          <w:szCs w:val="24"/>
        </w:rPr>
        <w:t>今日新聞)</w:t>
      </w:r>
    </w:p>
    <w:p w14:paraId="0208F2CF" w14:textId="2C579D6E" w:rsidR="00870D93" w:rsidRDefault="00870D93" w:rsidP="00870D93">
      <w:pPr>
        <w:rPr>
          <w:szCs w:val="24"/>
        </w:rPr>
      </w:pPr>
    </w:p>
    <w:p w14:paraId="7D64C6B3" w14:textId="77777777" w:rsidR="00220D76" w:rsidRPr="00B267C0" w:rsidRDefault="00220D76" w:rsidP="00220D7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台中虐嬰案雪球越滾越大，王姓家長今淚控托嬰中心簡姓負責人的托育員妹妹，為規避民刑事責任，在事件爆發前登門騙她簽下和解書。夫妻倆直到看見新聞畫面，才知女兒曾被多人虐待，對當初把寶貝送到「惡魔的學校」自責不已，也為社會局一年後才查出真相，還想個別安撫家長，感到無法諒解。</w:t>
      </w:r>
    </w:p>
    <w:p w14:paraId="7530B81A" w14:textId="77777777" w:rsidR="00B267C0" w:rsidRPr="00B267C0" w:rsidRDefault="00B267C0" w:rsidP="00720E98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111111"/>
          <w:kern w:val="0"/>
          <w:szCs w:val="24"/>
        </w:rPr>
        <w:lastRenderedPageBreak/>
        <w:t>王母說</w:t>
      </w:r>
      <w:r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爆發施虐事件時，女兒才7個月大。「本來在家很乖巧，後來變得愛哭鬧、沒安全感，每晚睡夢中嚎啕大哭，送去收驚也無效。」雖然轉到別家托嬰中心，仍有嚴重分離焦慮。她哭著說：「現在女兒只要看到學校的門就哭，恐懼不願進去。看到她心理受損我很難過，身為媽媽，竟親手把寶貝送去惡魔的學校。」</w:t>
      </w:r>
    </w:p>
    <w:p w14:paraId="37409173" w14:textId="77777777" w:rsidR="00720E98" w:rsidRDefault="00720E98" w:rsidP="00720E98">
      <w:pPr>
        <w:pStyle w:val="a5"/>
        <w:widowControl/>
        <w:ind w:leftChars="0" w:left="964"/>
        <w:rPr>
          <w:rFonts w:asciiTheme="minorEastAsia" w:hAnsiTheme="minorEastAsia" w:cs="新細明體"/>
          <w:color w:val="111111"/>
          <w:kern w:val="0"/>
          <w:szCs w:val="24"/>
        </w:rPr>
      </w:pPr>
    </w:p>
    <w:p w14:paraId="61FC7885" w14:textId="287FE04C" w:rsidR="00B267C0" w:rsidRDefault="00B267C0" w:rsidP="00720E98">
      <w:pPr>
        <w:pStyle w:val="a5"/>
        <w:widowControl/>
        <w:ind w:leftChars="0" w:left="964"/>
        <w:rPr>
          <w:rFonts w:asciiTheme="minorEastAsia" w:hAnsiTheme="minorEastAsia" w:cs="新細明體"/>
          <w:color w:val="111111"/>
          <w:kern w:val="0"/>
          <w:szCs w:val="24"/>
        </w:rPr>
      </w:pPr>
      <w:r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王母說，21日有一位自稱市府社會局的督導想要到家拜訪，但她已有一次被簡老師登門欺騙的經驗，不想單獨面對，希望社會局能集體處理此案。社會局對此回應表示，發現新事件後已聯繫相關案件家長、完成部分訪視，但部分家長婉拒，目前已完成3名相對人訪談</w:t>
      </w:r>
      <w:r w:rsidR="00720E98">
        <w:rPr>
          <w:rFonts w:asciiTheme="minorEastAsia" w:hAnsiTheme="minorEastAsia" w:cs="新細明體" w:hint="eastAsia"/>
          <w:color w:val="111111"/>
          <w:kern w:val="0"/>
          <w:szCs w:val="24"/>
        </w:rPr>
        <w:t>。(</w:t>
      </w:r>
      <w:r w:rsidR="00720E98">
        <w:rPr>
          <w:rFonts w:asciiTheme="minorEastAsia" w:hAnsiTheme="minorEastAsia" w:cs="新細明體"/>
          <w:color w:val="111111"/>
          <w:kern w:val="0"/>
          <w:szCs w:val="24"/>
        </w:rPr>
        <w:t xml:space="preserve">2022/02/23 </w:t>
      </w:r>
      <w:r w:rsidR="00892B76">
        <w:rPr>
          <w:rFonts w:asciiTheme="minorEastAsia" w:hAnsiTheme="minorEastAsia" w:cs="新細明體" w:hint="eastAsia"/>
          <w:color w:val="111111"/>
          <w:kern w:val="0"/>
          <w:szCs w:val="24"/>
        </w:rPr>
        <w:t>今日新聞)</w:t>
      </w:r>
    </w:p>
    <w:p w14:paraId="4CCC8A44" w14:textId="77777777" w:rsidR="00892B76" w:rsidRPr="00B267C0" w:rsidRDefault="00892B76" w:rsidP="00720E98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199CF891" w:rsidR="00870D93" w:rsidRPr="00C40953" w:rsidRDefault="00720E98" w:rsidP="00C4095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20E9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台中市私立華興托嬰中心虐嬰案，台中市社會局長彭懷真（圖）1日說明裁處結果，指出3名涉不當對待嬰兒的托育人員各罰新台幣15萬元及公告姓名，而托嬰中心管理有重大疏失依法加重裁罰30萬元。</w:t>
      </w:r>
      <w:r w:rsidR="00892B7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892B7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892B7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892B7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2022/03/01 </w:t>
      </w:r>
      <w:r w:rsidR="00892B7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3ED60D1" w:rsidR="00D86FAB" w:rsidRDefault="00892B76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5505E83A" w:rsidR="00881C60" w:rsidRDefault="001446CC" w:rsidP="00D80B64">
      <w:pPr>
        <w:ind w:firstLineChars="200" w:firstLine="480"/>
      </w:pPr>
      <w:r>
        <w:rPr>
          <w:rFonts w:hint="eastAsia"/>
        </w:rPr>
        <w:t>托嬰中心</w:t>
      </w:r>
      <w:r w:rsidR="00D80B64">
        <w:rPr>
          <w:rFonts w:hint="eastAsia"/>
        </w:rPr>
        <w:t>的主要工作就是照顧嬰兒，嬰兒聽不懂語言，也不講道理，</w:t>
      </w:r>
      <w:r w:rsidR="004F57E3">
        <w:rPr>
          <w:rFonts w:hint="eastAsia"/>
        </w:rPr>
        <w:t>燥動不安時</w:t>
      </w:r>
      <w:r w:rsidR="00D80B64">
        <w:rPr>
          <w:rFonts w:hint="eastAsia"/>
        </w:rPr>
        <w:t>唯有靠</w:t>
      </w:r>
      <w:r w:rsidR="004F57E3">
        <w:rPr>
          <w:rFonts w:hint="eastAsia"/>
        </w:rPr>
        <w:t>保育員的耐心去安撫，才能勝任保育工作</w:t>
      </w:r>
      <w:r w:rsidR="007A4887">
        <w:rPr>
          <w:rFonts w:hint="eastAsia"/>
        </w:rPr>
        <w:t>。社會局對托育人員</w:t>
      </w:r>
      <w:r w:rsidR="003B7BB5">
        <w:rPr>
          <w:rFonts w:hint="eastAsia"/>
        </w:rPr>
        <w:t>暴力對待的</w:t>
      </w:r>
      <w:r w:rsidR="007A4887">
        <w:rPr>
          <w:rFonts w:hint="eastAsia"/>
        </w:rPr>
        <w:t>不當行為加以</w:t>
      </w:r>
      <w:r w:rsidR="003B7BB5">
        <w:rPr>
          <w:rFonts w:hint="eastAsia"/>
        </w:rPr>
        <w:t>個人</w:t>
      </w:r>
      <w:r w:rsidR="007A4887">
        <w:rPr>
          <w:rFonts w:hint="eastAsia"/>
        </w:rPr>
        <w:t>罰款</w:t>
      </w:r>
      <w:r w:rsidR="003B7BB5">
        <w:rPr>
          <w:rFonts w:hint="eastAsia"/>
        </w:rPr>
        <w:t>，並對</w:t>
      </w:r>
      <w:r w:rsidR="007A4887">
        <w:rPr>
          <w:rFonts w:hint="eastAsia"/>
        </w:rPr>
        <w:t>托嬰中心的管理</w:t>
      </w:r>
      <w:r w:rsidR="003B7BB5">
        <w:rPr>
          <w:rFonts w:hint="eastAsia"/>
        </w:rPr>
        <w:t>疏失加重裁罰能夠解決問題嗎？</w:t>
      </w:r>
      <w:r w:rsidR="0005519F">
        <w:rPr>
          <w:rFonts w:hint="eastAsia"/>
        </w:rPr>
        <w:t>當然不能！</w:t>
      </w:r>
    </w:p>
    <w:p w14:paraId="5EAAD874" w14:textId="5B3EBCBF" w:rsidR="0005519F" w:rsidRDefault="0005519F" w:rsidP="00D80B64">
      <w:pPr>
        <w:ind w:firstLineChars="200" w:firstLine="480"/>
      </w:pPr>
    </w:p>
    <w:p w14:paraId="10DBC6BA" w14:textId="709E5766" w:rsidR="0005519F" w:rsidRDefault="0005519F" w:rsidP="00D80B64">
      <w:pPr>
        <w:ind w:firstLineChars="200" w:firstLine="480"/>
        <w:rPr>
          <w:rFonts w:asciiTheme="minorEastAsia" w:hAnsiTheme="minorEastAsia" w:cs="新細明體"/>
          <w:color w:val="111111"/>
          <w:kern w:val="0"/>
          <w:szCs w:val="24"/>
        </w:rPr>
      </w:pPr>
      <w:r>
        <w:rPr>
          <w:rFonts w:hint="eastAsia"/>
        </w:rPr>
        <w:t>每一個嬰幼兒都是家長心中的寶貝，受到施虐</w:t>
      </w:r>
      <w:r w:rsidR="008C6CB3">
        <w:rPr>
          <w:rFonts w:hint="eastAsia"/>
        </w:rPr>
        <w:t>(</w:t>
      </w:r>
      <w:r w:rsidR="008C6CB3"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包括關進儲藏室、用布塞嘴蓋頭、用力摔到地上等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)</w:t>
      </w:r>
      <w:r>
        <w:rPr>
          <w:rFonts w:hint="eastAsia"/>
        </w:rPr>
        <w:t>後</w:t>
      </w:r>
      <w:r w:rsidR="008C6CB3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變得愛哭鬧、沒安全感，每晚睡夢中嚎啕大哭，嚴重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的</w:t>
      </w:r>
      <w:r w:rsidR="008C6CB3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分離焦慮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，</w:t>
      </w:r>
      <w:r w:rsidR="008C6CB3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只要看到學校的門就哭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、</w:t>
      </w:r>
      <w:r w:rsidR="008C6CB3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恐懼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不敢進去，可見小小的心</w:t>
      </w:r>
      <w:r w:rsidR="00BB5605">
        <w:rPr>
          <w:rFonts w:asciiTheme="minorEastAsia" w:hAnsiTheme="minorEastAsia" w:cs="新細明體" w:hint="eastAsia"/>
          <w:color w:val="111111"/>
          <w:kern w:val="0"/>
          <w:szCs w:val="24"/>
        </w:rPr>
        <w:t>靈</w:t>
      </w:r>
      <w:r w:rsidR="008C6CB3">
        <w:rPr>
          <w:rFonts w:asciiTheme="minorEastAsia" w:hAnsiTheme="minorEastAsia" w:cs="新細明體" w:hint="eastAsia"/>
          <w:color w:val="111111"/>
          <w:kern w:val="0"/>
          <w:szCs w:val="24"/>
        </w:rPr>
        <w:t>傷</w:t>
      </w:r>
      <w:r w:rsidR="00A14DD0">
        <w:rPr>
          <w:rFonts w:asciiTheme="minorEastAsia" w:hAnsiTheme="minorEastAsia" w:cs="新細明體" w:hint="eastAsia"/>
          <w:color w:val="111111"/>
          <w:kern w:val="0"/>
          <w:szCs w:val="24"/>
        </w:rPr>
        <w:t>害</w:t>
      </w:r>
      <w:r w:rsidR="00BB5605">
        <w:rPr>
          <w:rFonts w:asciiTheme="minorEastAsia" w:hAnsiTheme="minorEastAsia" w:cs="新細明體" w:hint="eastAsia"/>
          <w:color w:val="111111"/>
          <w:kern w:val="0"/>
          <w:szCs w:val="24"/>
        </w:rPr>
        <w:t>有多大。事發後為</w:t>
      </w:r>
      <w:r w:rsidR="00EF7721">
        <w:rPr>
          <w:rFonts w:asciiTheme="minorEastAsia" w:hAnsiTheme="minorEastAsia" w:cs="新細明體" w:hint="eastAsia"/>
          <w:color w:val="111111"/>
          <w:kern w:val="0"/>
          <w:szCs w:val="24"/>
        </w:rPr>
        <w:t>免事件擴大和</w:t>
      </w:r>
      <w:r w:rsidR="00BB5605">
        <w:rPr>
          <w:rFonts w:asciiTheme="minorEastAsia" w:hAnsiTheme="minorEastAsia" w:cs="新細明體" w:hint="eastAsia"/>
          <w:color w:val="111111"/>
          <w:kern w:val="0"/>
          <w:szCs w:val="24"/>
        </w:rPr>
        <w:t>規避責任，私下登門</w:t>
      </w:r>
      <w:r w:rsidR="00EF7721">
        <w:rPr>
          <w:rFonts w:asciiTheme="minorEastAsia" w:hAnsiTheme="minorEastAsia" w:cs="新細明體" w:hint="eastAsia"/>
          <w:color w:val="111111"/>
          <w:kern w:val="0"/>
          <w:szCs w:val="24"/>
        </w:rPr>
        <w:t>騙</w:t>
      </w:r>
      <w:r w:rsidR="00A14DD0">
        <w:rPr>
          <w:rFonts w:asciiTheme="minorEastAsia" w:hAnsiTheme="minorEastAsia" w:cs="新細明體" w:hint="eastAsia"/>
          <w:color w:val="111111"/>
          <w:kern w:val="0"/>
          <w:szCs w:val="24"/>
        </w:rPr>
        <w:t>取</w:t>
      </w:r>
      <w:r w:rsidR="00EF7721">
        <w:rPr>
          <w:rFonts w:asciiTheme="minorEastAsia" w:hAnsiTheme="minorEastAsia" w:cs="新細明體" w:hint="eastAsia"/>
          <w:color w:val="111111"/>
          <w:kern w:val="0"/>
          <w:szCs w:val="24"/>
        </w:rPr>
        <w:t>相關家長簽和解書，</w:t>
      </w:r>
      <w:r w:rsidR="002A62B7">
        <w:rPr>
          <w:rFonts w:asciiTheme="minorEastAsia" w:hAnsiTheme="minorEastAsia" w:cs="新細明體" w:hint="eastAsia"/>
          <w:color w:val="111111"/>
          <w:kern w:val="0"/>
          <w:szCs w:val="24"/>
        </w:rPr>
        <w:t>處理方式也</w:t>
      </w:r>
      <w:r w:rsidR="00431ADF">
        <w:rPr>
          <w:rFonts w:asciiTheme="minorEastAsia" w:hAnsiTheme="minorEastAsia" w:cs="新細明體" w:hint="eastAsia"/>
          <w:color w:val="111111"/>
          <w:kern w:val="0"/>
          <w:szCs w:val="24"/>
        </w:rPr>
        <w:t>可看出完全缺乏誠意。</w:t>
      </w:r>
      <w:r w:rsidR="00EF7721">
        <w:rPr>
          <w:rFonts w:asciiTheme="minorEastAsia" w:hAnsiTheme="minorEastAsia" w:cs="新細明體" w:hint="eastAsia"/>
          <w:color w:val="111111"/>
          <w:kern w:val="0"/>
          <w:szCs w:val="24"/>
        </w:rPr>
        <w:t>而社會局的處理方式</w:t>
      </w:r>
      <w:r w:rsidR="000928C4">
        <w:rPr>
          <w:rFonts w:asciiTheme="minorEastAsia" w:hAnsiTheme="minorEastAsia" w:cs="新細明體" w:hint="eastAsia"/>
          <w:color w:val="111111"/>
          <w:kern w:val="0"/>
          <w:szCs w:val="24"/>
        </w:rPr>
        <w:t>也很奇怪，</w:t>
      </w:r>
      <w:r w:rsidR="00431ADF">
        <w:rPr>
          <w:rFonts w:asciiTheme="minorEastAsia" w:hAnsiTheme="minorEastAsia" w:cs="新細明體" w:hint="eastAsia"/>
          <w:color w:val="111111"/>
          <w:kern w:val="0"/>
          <w:szCs w:val="24"/>
        </w:rPr>
        <w:t>調查案件真相才是重點，</w:t>
      </w:r>
      <w:r w:rsidR="00A14DD0">
        <w:rPr>
          <w:rFonts w:asciiTheme="minorEastAsia" w:hAnsiTheme="minorEastAsia" w:cs="新細明體" w:hint="eastAsia"/>
          <w:color w:val="111111"/>
          <w:kern w:val="0"/>
          <w:szCs w:val="24"/>
        </w:rPr>
        <w:t>既然有監</w:t>
      </w:r>
      <w:r w:rsidR="002171BC">
        <w:rPr>
          <w:rFonts w:asciiTheme="minorEastAsia" w:hAnsiTheme="minorEastAsia" w:cs="新細明體" w:hint="eastAsia"/>
          <w:color w:val="111111"/>
          <w:kern w:val="0"/>
          <w:szCs w:val="24"/>
        </w:rPr>
        <w:t>視器</w:t>
      </w:r>
      <w:r w:rsidR="00A14DD0">
        <w:rPr>
          <w:rFonts w:asciiTheme="minorEastAsia" w:hAnsiTheme="minorEastAsia" w:cs="新細明體" w:hint="eastAsia"/>
          <w:color w:val="111111"/>
          <w:kern w:val="0"/>
          <w:szCs w:val="24"/>
        </w:rPr>
        <w:t>畫面事實明確，還要</w:t>
      </w:r>
      <w:r w:rsidR="000928C4">
        <w:rPr>
          <w:rFonts w:asciiTheme="minorEastAsia" w:hAnsiTheme="minorEastAsia" w:cs="新細明體" w:hint="eastAsia"/>
          <w:color w:val="111111"/>
          <w:kern w:val="0"/>
          <w:szCs w:val="24"/>
        </w:rPr>
        <w:t>派</w:t>
      </w:r>
      <w:r w:rsidR="000928C4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督導到</w:t>
      </w:r>
      <w:r w:rsidR="000928C4">
        <w:rPr>
          <w:rFonts w:asciiTheme="minorEastAsia" w:hAnsiTheme="minorEastAsia" w:cs="新細明體" w:hint="eastAsia"/>
          <w:color w:val="111111"/>
          <w:kern w:val="0"/>
          <w:szCs w:val="24"/>
        </w:rPr>
        <w:t>相關</w:t>
      </w:r>
      <w:r w:rsidR="000928C4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家</w:t>
      </w:r>
      <w:r w:rsidR="000928C4">
        <w:rPr>
          <w:rFonts w:asciiTheme="minorEastAsia" w:hAnsiTheme="minorEastAsia" w:cs="新細明體" w:hint="eastAsia"/>
          <w:color w:val="111111"/>
          <w:kern w:val="0"/>
          <w:szCs w:val="24"/>
        </w:rPr>
        <w:t>庭</w:t>
      </w:r>
      <w:r w:rsidR="00431ADF">
        <w:rPr>
          <w:rFonts w:asciiTheme="minorEastAsia" w:hAnsiTheme="minorEastAsia" w:cs="新細明體" w:hint="eastAsia"/>
          <w:color w:val="111111"/>
          <w:kern w:val="0"/>
          <w:szCs w:val="24"/>
        </w:rPr>
        <w:t>個別</w:t>
      </w:r>
      <w:r w:rsidR="000928C4" w:rsidRPr="00B267C0">
        <w:rPr>
          <w:rFonts w:asciiTheme="minorEastAsia" w:hAnsiTheme="minorEastAsia" w:cs="新細明體" w:hint="eastAsia"/>
          <w:color w:val="111111"/>
          <w:kern w:val="0"/>
          <w:szCs w:val="24"/>
        </w:rPr>
        <w:t>訪</w:t>
      </w:r>
      <w:r w:rsidR="00151D1F">
        <w:rPr>
          <w:rFonts w:asciiTheme="minorEastAsia" w:hAnsiTheme="minorEastAsia" w:cs="新細明體" w:hint="eastAsia"/>
          <w:color w:val="111111"/>
          <w:kern w:val="0"/>
          <w:szCs w:val="24"/>
        </w:rPr>
        <w:t>視(談)，</w:t>
      </w:r>
      <w:r w:rsidR="00431ADF">
        <w:rPr>
          <w:rFonts w:asciiTheme="minorEastAsia" w:hAnsiTheme="minorEastAsia" w:cs="新細明體" w:hint="eastAsia"/>
          <w:color w:val="111111"/>
          <w:kern w:val="0"/>
          <w:szCs w:val="24"/>
        </w:rPr>
        <w:t>用意何在？</w:t>
      </w:r>
      <w:r w:rsidR="001E2F33">
        <w:rPr>
          <w:rFonts w:asciiTheme="minorEastAsia" w:hAnsiTheme="minorEastAsia" w:cs="新細明體" w:hint="eastAsia"/>
          <w:color w:val="111111"/>
          <w:kern w:val="0"/>
          <w:szCs w:val="24"/>
        </w:rPr>
        <w:t>是</w:t>
      </w:r>
      <w:r w:rsidR="002171BC">
        <w:rPr>
          <w:rFonts w:asciiTheme="minorEastAsia" w:hAnsiTheme="minorEastAsia" w:cs="新細明體" w:hint="eastAsia"/>
          <w:color w:val="111111"/>
          <w:kern w:val="0"/>
          <w:szCs w:val="24"/>
        </w:rPr>
        <w:t>幫忙業者</w:t>
      </w:r>
      <w:r w:rsidR="001E2F33">
        <w:rPr>
          <w:rFonts w:asciiTheme="minorEastAsia" w:hAnsiTheme="minorEastAsia" w:cs="新細明體" w:hint="eastAsia"/>
          <w:color w:val="111111"/>
          <w:kern w:val="0"/>
          <w:szCs w:val="24"/>
        </w:rPr>
        <w:t>說服家長接受什麼</w:t>
      </w:r>
      <w:r w:rsidR="002171BC">
        <w:rPr>
          <w:rFonts w:asciiTheme="minorEastAsia" w:hAnsiTheme="minorEastAsia" w:cs="新細明體" w:hint="eastAsia"/>
          <w:color w:val="111111"/>
          <w:kern w:val="0"/>
          <w:szCs w:val="24"/>
        </w:rPr>
        <w:t>和解條件</w:t>
      </w:r>
      <w:r w:rsidR="001E2F33">
        <w:rPr>
          <w:rFonts w:asciiTheme="minorEastAsia" w:hAnsiTheme="minorEastAsia" w:cs="新細明體" w:hint="eastAsia"/>
          <w:color w:val="111111"/>
          <w:kern w:val="0"/>
          <w:szCs w:val="24"/>
        </w:rPr>
        <w:t>嗎？難怪會</w:t>
      </w:r>
      <w:r w:rsidR="00151D1F">
        <w:rPr>
          <w:rFonts w:asciiTheme="minorEastAsia" w:hAnsiTheme="minorEastAsia" w:cs="新細明體" w:hint="eastAsia"/>
          <w:color w:val="111111"/>
          <w:kern w:val="0"/>
          <w:szCs w:val="24"/>
        </w:rPr>
        <w:t>引起</w:t>
      </w:r>
      <w:r w:rsidR="002171BC">
        <w:rPr>
          <w:rFonts w:asciiTheme="minorEastAsia" w:hAnsiTheme="minorEastAsia" w:cs="新細明體" w:hint="eastAsia"/>
          <w:color w:val="111111"/>
          <w:kern w:val="0"/>
          <w:szCs w:val="24"/>
        </w:rPr>
        <w:t>家長</w:t>
      </w:r>
      <w:r w:rsidR="00151D1F">
        <w:rPr>
          <w:rFonts w:asciiTheme="minorEastAsia" w:hAnsiTheme="minorEastAsia" w:cs="新細明體" w:hint="eastAsia"/>
          <w:color w:val="111111"/>
          <w:kern w:val="0"/>
          <w:szCs w:val="24"/>
        </w:rPr>
        <w:t>不滿希望集體處理此案。</w:t>
      </w:r>
    </w:p>
    <w:p w14:paraId="6B275F51" w14:textId="608087FB" w:rsidR="0022597E" w:rsidRDefault="0022597E" w:rsidP="00D80B64">
      <w:pPr>
        <w:ind w:firstLineChars="200" w:firstLine="480"/>
        <w:rPr>
          <w:rFonts w:asciiTheme="minorEastAsia" w:hAnsiTheme="minorEastAsia" w:cs="新細明體"/>
          <w:color w:val="111111"/>
          <w:kern w:val="0"/>
          <w:szCs w:val="24"/>
        </w:rPr>
      </w:pPr>
    </w:p>
    <w:p w14:paraId="3DED9534" w14:textId="5BA3EBE7" w:rsidR="0022597E" w:rsidRDefault="0022597E" w:rsidP="00D80B64">
      <w:pPr>
        <w:ind w:firstLineChars="200" w:firstLine="480"/>
        <w:rPr>
          <w:rFonts w:asciiTheme="minorEastAsia" w:hAnsiTheme="minorEastAsia" w:cs="新細明體"/>
          <w:color w:val="111111"/>
          <w:kern w:val="0"/>
          <w:szCs w:val="24"/>
        </w:rPr>
      </w:pPr>
      <w:r>
        <w:rPr>
          <w:rFonts w:asciiTheme="minorEastAsia" w:hAnsiTheme="minorEastAsia" w:cs="新細明體" w:hint="eastAsia"/>
          <w:color w:val="111111"/>
          <w:kern w:val="0"/>
          <w:szCs w:val="24"/>
        </w:rPr>
        <w:t>根據</w:t>
      </w:r>
      <w:r w:rsidRPr="00AF0E8B">
        <w:rPr>
          <w:rFonts w:asciiTheme="minorEastAsia" w:hAnsiTheme="minorEastAsia" w:cs="新細明體" w:hint="eastAsia"/>
          <w:color w:val="111111"/>
          <w:kern w:val="0"/>
          <w:szCs w:val="24"/>
        </w:rPr>
        <w:t>監視器畫面顯示，全中心的嬰兒只有黃女孩子和主任孫子被正常對待，其他家長想向社會局調影片被拒，幸好還有警方願意配合，讓大家得知部份真相</w:t>
      </w:r>
      <w:r w:rsidR="002A62B7">
        <w:rPr>
          <w:rFonts w:asciiTheme="minorEastAsia" w:hAnsiTheme="minorEastAsia" w:cs="新細明體" w:hint="eastAsia"/>
          <w:color w:val="111111"/>
          <w:kern w:val="0"/>
          <w:szCs w:val="24"/>
        </w:rPr>
        <w:t>。由此我們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>合理判斷</w:t>
      </w:r>
      <w:r w:rsidR="002A62B7">
        <w:rPr>
          <w:rFonts w:asciiTheme="minorEastAsia" w:hAnsiTheme="minorEastAsia" w:cs="新細明體" w:hint="eastAsia"/>
          <w:color w:val="111111"/>
          <w:kern w:val="0"/>
          <w:szCs w:val="24"/>
        </w:rPr>
        <w:t>該中心一定來頭不小，後台</w:t>
      </w:r>
      <w:r w:rsidR="005048C7">
        <w:rPr>
          <w:rFonts w:asciiTheme="minorEastAsia" w:hAnsiTheme="minorEastAsia" w:cs="新細明體" w:hint="eastAsia"/>
          <w:color w:val="111111"/>
          <w:kern w:val="0"/>
          <w:szCs w:val="24"/>
        </w:rPr>
        <w:t>夠</w:t>
      </w:r>
      <w:r w:rsidR="002A62B7">
        <w:rPr>
          <w:rFonts w:asciiTheme="minorEastAsia" w:hAnsiTheme="minorEastAsia" w:cs="新細明體" w:hint="eastAsia"/>
          <w:color w:val="111111"/>
          <w:kern w:val="0"/>
          <w:szCs w:val="24"/>
        </w:rPr>
        <w:t>硬，社會局</w:t>
      </w:r>
      <w:r w:rsidR="001E2F33">
        <w:rPr>
          <w:rFonts w:asciiTheme="minorEastAsia" w:hAnsiTheme="minorEastAsia" w:cs="新細明體" w:hint="eastAsia"/>
          <w:color w:val="111111"/>
          <w:kern w:val="0"/>
          <w:szCs w:val="24"/>
        </w:rPr>
        <w:t>是</w:t>
      </w:r>
      <w:r w:rsidR="008E12F2">
        <w:rPr>
          <w:rFonts w:asciiTheme="minorEastAsia" w:hAnsiTheme="minorEastAsia" w:cs="新細明體" w:hint="eastAsia"/>
          <w:color w:val="111111"/>
          <w:kern w:val="0"/>
          <w:szCs w:val="24"/>
        </w:rPr>
        <w:t>不願</w:t>
      </w:r>
      <w:r w:rsidR="00206D0F">
        <w:rPr>
          <w:rFonts w:asciiTheme="minorEastAsia" w:hAnsiTheme="minorEastAsia" w:cs="新細明體" w:hint="eastAsia"/>
          <w:color w:val="111111"/>
          <w:kern w:val="0"/>
          <w:szCs w:val="24"/>
        </w:rPr>
        <w:t>或不能</w:t>
      </w:r>
      <w:r w:rsidR="008E12F2">
        <w:rPr>
          <w:rFonts w:asciiTheme="minorEastAsia" w:hAnsiTheme="minorEastAsia" w:cs="新細明體" w:hint="eastAsia"/>
          <w:color w:val="111111"/>
          <w:kern w:val="0"/>
          <w:szCs w:val="24"/>
        </w:rPr>
        <w:t>正確處理還是不知道該如何處理？何況局長還是社會學</w:t>
      </w:r>
      <w:r w:rsidR="005048C7">
        <w:rPr>
          <w:rFonts w:asciiTheme="minorEastAsia" w:hAnsiTheme="minorEastAsia" w:cs="新細明體" w:hint="eastAsia"/>
          <w:color w:val="111111"/>
          <w:kern w:val="0"/>
          <w:szCs w:val="24"/>
        </w:rPr>
        <w:t>學</w:t>
      </w:r>
      <w:r w:rsidR="008E12F2">
        <w:rPr>
          <w:rFonts w:asciiTheme="minorEastAsia" w:hAnsiTheme="minorEastAsia" w:cs="新細明體" w:hint="eastAsia"/>
          <w:color w:val="111111"/>
          <w:kern w:val="0"/>
          <w:szCs w:val="24"/>
        </w:rPr>
        <w:t>界</w:t>
      </w:r>
      <w:r w:rsidR="005048C7">
        <w:rPr>
          <w:rFonts w:asciiTheme="minorEastAsia" w:hAnsiTheme="minorEastAsia" w:cs="新細明體" w:hint="eastAsia"/>
          <w:color w:val="111111"/>
          <w:kern w:val="0"/>
          <w:szCs w:val="24"/>
        </w:rPr>
        <w:t>的</w:t>
      </w:r>
      <w:r w:rsidR="008E12F2">
        <w:rPr>
          <w:rFonts w:asciiTheme="minorEastAsia" w:hAnsiTheme="minorEastAsia" w:cs="新細明體" w:hint="eastAsia"/>
          <w:color w:val="111111"/>
          <w:kern w:val="0"/>
          <w:szCs w:val="24"/>
        </w:rPr>
        <w:t>知名</w:t>
      </w:r>
      <w:r w:rsidR="005048C7">
        <w:rPr>
          <w:rFonts w:asciiTheme="minorEastAsia" w:hAnsiTheme="minorEastAsia" w:cs="新細明體" w:hint="eastAsia"/>
          <w:color w:val="111111"/>
          <w:kern w:val="0"/>
          <w:szCs w:val="24"/>
        </w:rPr>
        <w:t>前輩。</w:t>
      </w:r>
    </w:p>
    <w:p w14:paraId="63E6B46F" w14:textId="24A4E064" w:rsidR="005048C7" w:rsidRPr="005048C7" w:rsidRDefault="005048C7" w:rsidP="00D80B64">
      <w:pPr>
        <w:ind w:firstLineChars="200" w:firstLine="480"/>
        <w:rPr>
          <w:rFonts w:asciiTheme="minorEastAsia" w:hAnsiTheme="minorEastAsia" w:cs="新細明體"/>
          <w:color w:val="111111"/>
          <w:kern w:val="0"/>
          <w:szCs w:val="24"/>
        </w:rPr>
      </w:pPr>
    </w:p>
    <w:p w14:paraId="64411C8A" w14:textId="6456AA19" w:rsidR="005048C7" w:rsidRDefault="005048C7" w:rsidP="00D80B64">
      <w:pPr>
        <w:ind w:firstLineChars="200" w:firstLine="480"/>
      </w:pPr>
      <w:r>
        <w:rPr>
          <w:rFonts w:hint="eastAsia"/>
        </w:rPr>
        <w:t>每個人都有自己的專長</w:t>
      </w:r>
      <w:r w:rsidR="004B7A86">
        <w:rPr>
          <w:rFonts w:hint="eastAsia"/>
        </w:rPr>
        <w:t>，</w:t>
      </w:r>
      <w:r>
        <w:rPr>
          <w:rFonts w:hint="eastAsia"/>
        </w:rPr>
        <w:t>社會的分工</w:t>
      </w:r>
      <w:r w:rsidR="004B7A86">
        <w:rPr>
          <w:rFonts w:hint="eastAsia"/>
        </w:rPr>
        <w:t>也各有所需，</w:t>
      </w:r>
      <w:r w:rsidR="005F48CE">
        <w:rPr>
          <w:rFonts w:hint="eastAsia"/>
        </w:rPr>
        <w:t>有的工作需要耐心、有的工作需要</w:t>
      </w:r>
      <w:r w:rsidR="000B5775">
        <w:rPr>
          <w:rFonts w:hint="eastAsia"/>
        </w:rPr>
        <w:t>細心</w:t>
      </w:r>
      <w:r w:rsidR="005F48CE">
        <w:rPr>
          <w:rFonts w:hint="eastAsia"/>
        </w:rPr>
        <w:t>手巧、有的工作需要</w:t>
      </w:r>
      <w:r w:rsidR="000B5775">
        <w:rPr>
          <w:rFonts w:hint="eastAsia"/>
        </w:rPr>
        <w:t>信用、有的工作需要專業技術，</w:t>
      </w:r>
      <w:r w:rsidR="004B7A86">
        <w:rPr>
          <w:rFonts w:hint="eastAsia"/>
        </w:rPr>
        <w:t>不是人人都可從事任何行業的。</w:t>
      </w:r>
      <w:r w:rsidR="005F48CE">
        <w:rPr>
          <w:rFonts w:hint="eastAsia"/>
        </w:rPr>
        <w:t>除了各行各業用人時自己篩選適當的員工以外，</w:t>
      </w:r>
      <w:r w:rsidR="004B7A86">
        <w:rPr>
          <w:rFonts w:hint="eastAsia"/>
        </w:rPr>
        <w:t>政府公權力要做的就是</w:t>
      </w:r>
      <w:r w:rsidR="000B5775">
        <w:rPr>
          <w:rFonts w:hint="eastAsia"/>
        </w:rPr>
        <w:t>限制某些工作的資格條件</w:t>
      </w:r>
      <w:r w:rsidR="00E61B8C">
        <w:rPr>
          <w:rFonts w:hint="eastAsia"/>
        </w:rPr>
        <w:t>，包括經營者和從業人員。例如，有些工作必需領有合格的執照；有些行業也要具備</w:t>
      </w:r>
      <w:r w:rsidR="003B6105">
        <w:rPr>
          <w:rFonts w:hint="eastAsia"/>
        </w:rPr>
        <w:t>一定的經營條件；有些產品也需要通過一定的</w:t>
      </w:r>
      <w:r w:rsidR="00206D0F">
        <w:rPr>
          <w:rFonts w:hint="eastAsia"/>
        </w:rPr>
        <w:t>檢驗</w:t>
      </w:r>
      <w:r w:rsidR="003B6105">
        <w:rPr>
          <w:rFonts w:hint="eastAsia"/>
        </w:rPr>
        <w:t>標準才能上市</w:t>
      </w:r>
      <w:r w:rsidR="00ED61FF">
        <w:rPr>
          <w:rFonts w:hint="eastAsia"/>
        </w:rPr>
        <w:t>……等等。</w:t>
      </w:r>
    </w:p>
    <w:p w14:paraId="58A3A364" w14:textId="18C00980" w:rsidR="00ED61FF" w:rsidRDefault="00ED61FF" w:rsidP="00D80B64">
      <w:pPr>
        <w:ind w:firstLineChars="200" w:firstLine="480"/>
      </w:pPr>
    </w:p>
    <w:p w14:paraId="1A3922A2" w14:textId="70749E88" w:rsidR="00ED61FF" w:rsidRDefault="00ED61FF" w:rsidP="00D80B64">
      <w:pPr>
        <w:ind w:firstLineChars="200" w:firstLine="480"/>
      </w:pPr>
      <w:r>
        <w:rPr>
          <w:rFonts w:hint="eastAsia"/>
        </w:rPr>
        <w:t>以本案的托嬰中心來看，不管是經營者還是保育員應該都不具備繼續經營此類行業的資格，缺乏耐心不說，事發後</w:t>
      </w:r>
      <w:r w:rsidR="009B2DBF">
        <w:rPr>
          <w:rFonts w:hint="eastAsia"/>
        </w:rPr>
        <w:t>更是意圖以扭曲、淡化、私了的方式處理，罰款可以解決嗎？當然不能！</w:t>
      </w:r>
      <w:r w:rsidR="005054A9">
        <w:rPr>
          <w:rFonts w:hint="eastAsia"/>
        </w:rPr>
        <w:t>托嬰中心</w:t>
      </w:r>
      <w:r w:rsidR="008D040E">
        <w:rPr>
          <w:rFonts w:hint="eastAsia"/>
        </w:rPr>
        <w:t>、保育員在</w:t>
      </w:r>
      <w:r w:rsidR="005054A9">
        <w:rPr>
          <w:rFonts w:hint="eastAsia"/>
        </w:rPr>
        <w:t>發生虐嬰的事實</w:t>
      </w:r>
      <w:r w:rsidR="008D040E">
        <w:rPr>
          <w:rFonts w:hint="eastAsia"/>
        </w:rPr>
        <w:t>後是這樣的處理態度</w:t>
      </w:r>
      <w:r w:rsidR="005054A9">
        <w:rPr>
          <w:rFonts w:hint="eastAsia"/>
        </w:rPr>
        <w:t>，即充分表示</w:t>
      </w:r>
      <w:r w:rsidR="008D040E">
        <w:rPr>
          <w:rFonts w:hint="eastAsia"/>
        </w:rPr>
        <w:t>這些人並</w:t>
      </w:r>
      <w:r w:rsidR="005054A9">
        <w:rPr>
          <w:rFonts w:hint="eastAsia"/>
        </w:rPr>
        <w:t>不適合從事此行業</w:t>
      </w:r>
      <w:r w:rsidR="008D040E">
        <w:rPr>
          <w:rFonts w:hint="eastAsia"/>
        </w:rPr>
        <w:t>，不是罰款、暫時停業一段時間</w:t>
      </w:r>
      <w:r w:rsidR="00503100">
        <w:rPr>
          <w:rFonts w:hint="eastAsia"/>
        </w:rPr>
        <w:t>就可解決，而是要吊銷執照，以後也禁止再從事類似的行業</w:t>
      </w:r>
      <w:r w:rsidR="00B9123B">
        <w:rPr>
          <w:rFonts w:hint="eastAsia"/>
        </w:rPr>
        <w:t>。同樣的，</w:t>
      </w:r>
      <w:r w:rsidR="002F4216">
        <w:rPr>
          <w:rFonts w:hint="eastAsia"/>
        </w:rPr>
        <w:t>曾經信用</w:t>
      </w:r>
      <w:r w:rsidR="006C0DD6">
        <w:rPr>
          <w:rFonts w:hint="eastAsia"/>
        </w:rPr>
        <w:t>破產的人</w:t>
      </w:r>
      <w:r w:rsidR="002F4216">
        <w:rPr>
          <w:rFonts w:hint="eastAsia"/>
        </w:rPr>
        <w:t>，以後就貸不到款；曾經有</w:t>
      </w:r>
      <w:r w:rsidR="00116F69">
        <w:rPr>
          <w:rFonts w:hint="eastAsia"/>
        </w:rPr>
        <w:t>故意</w:t>
      </w:r>
      <w:r w:rsidR="002F4216">
        <w:rPr>
          <w:rFonts w:hint="eastAsia"/>
        </w:rPr>
        <w:t>使用不合格原料製作食品的</w:t>
      </w:r>
      <w:r w:rsidR="000445E5">
        <w:rPr>
          <w:rFonts w:hint="eastAsia"/>
        </w:rPr>
        <w:t>以後就禁止從事食品業；醫師曾犯道德</w:t>
      </w:r>
      <w:r w:rsidR="00B9123B">
        <w:rPr>
          <w:rFonts w:hint="eastAsia"/>
        </w:rPr>
        <w:t>瑕疵</w:t>
      </w:r>
      <w:r w:rsidR="006C0DD6">
        <w:rPr>
          <w:rFonts w:hint="eastAsia"/>
        </w:rPr>
        <w:t>的</w:t>
      </w:r>
      <w:r w:rsidR="00B9123B">
        <w:rPr>
          <w:rFonts w:hint="eastAsia"/>
        </w:rPr>
        <w:t>就不允許從醫；</w:t>
      </w:r>
      <w:r w:rsidR="00116F69">
        <w:rPr>
          <w:rFonts w:hint="eastAsia"/>
        </w:rPr>
        <w:t>有</w:t>
      </w:r>
      <w:r w:rsidR="00B9123B">
        <w:rPr>
          <w:rFonts w:hint="eastAsia"/>
        </w:rPr>
        <w:t>欺騙作假</w:t>
      </w:r>
      <w:r w:rsidR="00116F69">
        <w:rPr>
          <w:rFonts w:hint="eastAsia"/>
        </w:rPr>
        <w:t>前科的</w:t>
      </w:r>
      <w:r w:rsidR="00B9123B">
        <w:rPr>
          <w:rFonts w:hint="eastAsia"/>
        </w:rPr>
        <w:t>就不得為師……</w:t>
      </w:r>
      <w:r w:rsidR="000445E5">
        <w:rPr>
          <w:rFonts w:hint="eastAsia"/>
        </w:rPr>
        <w:t>。</w:t>
      </w:r>
      <w:r w:rsidR="00B9123B">
        <w:rPr>
          <w:rFonts w:hint="eastAsia"/>
        </w:rPr>
        <w:t>如果目前法規沒有規定，就要立即修法</w:t>
      </w:r>
      <w:r w:rsidR="00116F69">
        <w:rPr>
          <w:rFonts w:hint="eastAsia"/>
        </w:rPr>
        <w:t>，這是政府要做好的把關責任</w:t>
      </w:r>
      <w:r w:rsidR="00B9123B">
        <w:rPr>
          <w:rFonts w:hint="eastAsia"/>
        </w:rPr>
        <w:t>。</w:t>
      </w:r>
    </w:p>
    <w:p w14:paraId="3B8A0DD3" w14:textId="792E6C36" w:rsidR="0091488C" w:rsidRDefault="0091488C" w:rsidP="005048C7"/>
    <w:p w14:paraId="21E9FB03" w14:textId="7CC15E53" w:rsidR="008B7FC5" w:rsidRDefault="00116F6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同學們，關於本案</w:t>
      </w:r>
      <w:r w:rsidR="00B12F67">
        <w:rPr>
          <w:rFonts w:hint="eastAsia"/>
        </w:rPr>
        <w:t>相關議題</w:t>
      </w:r>
      <w:r>
        <w:rPr>
          <w:rFonts w:hint="eastAsia"/>
        </w:rPr>
        <w:t>，你有何補充觀點請提出分享討論。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719BE" w14:textId="77777777" w:rsidR="00CC67FE" w:rsidRDefault="00CC67FE" w:rsidP="00551421">
      <w:r>
        <w:separator/>
      </w:r>
    </w:p>
  </w:endnote>
  <w:endnote w:type="continuationSeparator" w:id="0">
    <w:p w14:paraId="47A9BA60" w14:textId="77777777" w:rsidR="00CC67FE" w:rsidRDefault="00CC67F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80B85" w14:textId="77777777" w:rsidR="00CC67FE" w:rsidRDefault="00CC67FE" w:rsidP="00551421">
      <w:r>
        <w:separator/>
      </w:r>
    </w:p>
  </w:footnote>
  <w:footnote w:type="continuationSeparator" w:id="0">
    <w:p w14:paraId="08B0CA65" w14:textId="77777777" w:rsidR="00CC67FE" w:rsidRDefault="00CC67F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45E5"/>
    <w:rsid w:val="0005519F"/>
    <w:rsid w:val="000928C4"/>
    <w:rsid w:val="000A5495"/>
    <w:rsid w:val="000B0F70"/>
    <w:rsid w:val="000B5775"/>
    <w:rsid w:val="000D2716"/>
    <w:rsid w:val="000D4B8F"/>
    <w:rsid w:val="000E6EDC"/>
    <w:rsid w:val="000E7E16"/>
    <w:rsid w:val="00104D76"/>
    <w:rsid w:val="00116150"/>
    <w:rsid w:val="00116F69"/>
    <w:rsid w:val="001264F5"/>
    <w:rsid w:val="001446CC"/>
    <w:rsid w:val="00151D1F"/>
    <w:rsid w:val="001C5D02"/>
    <w:rsid w:val="001E2F33"/>
    <w:rsid w:val="00206D0F"/>
    <w:rsid w:val="00212296"/>
    <w:rsid w:val="002171BC"/>
    <w:rsid w:val="00220D76"/>
    <w:rsid w:val="0022597E"/>
    <w:rsid w:val="00234CD0"/>
    <w:rsid w:val="00245783"/>
    <w:rsid w:val="00254806"/>
    <w:rsid w:val="00262755"/>
    <w:rsid w:val="00277D27"/>
    <w:rsid w:val="00284937"/>
    <w:rsid w:val="00297CF7"/>
    <w:rsid w:val="002A62B7"/>
    <w:rsid w:val="002B6E31"/>
    <w:rsid w:val="002D6D78"/>
    <w:rsid w:val="002E22C5"/>
    <w:rsid w:val="002E2B14"/>
    <w:rsid w:val="002E39B7"/>
    <w:rsid w:val="002F4216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B6105"/>
    <w:rsid w:val="003B7BB5"/>
    <w:rsid w:val="003C2B6E"/>
    <w:rsid w:val="003C4875"/>
    <w:rsid w:val="003C7408"/>
    <w:rsid w:val="003F0DE0"/>
    <w:rsid w:val="003F1C7F"/>
    <w:rsid w:val="00431AD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B7A86"/>
    <w:rsid w:val="004C1205"/>
    <w:rsid w:val="004F4C59"/>
    <w:rsid w:val="004F57E3"/>
    <w:rsid w:val="00503100"/>
    <w:rsid w:val="005048C7"/>
    <w:rsid w:val="005054A9"/>
    <w:rsid w:val="005308A0"/>
    <w:rsid w:val="00530A8C"/>
    <w:rsid w:val="00551421"/>
    <w:rsid w:val="0058162B"/>
    <w:rsid w:val="005D11C6"/>
    <w:rsid w:val="005F2421"/>
    <w:rsid w:val="005F48CE"/>
    <w:rsid w:val="00617A01"/>
    <w:rsid w:val="00633579"/>
    <w:rsid w:val="006338E7"/>
    <w:rsid w:val="006340B5"/>
    <w:rsid w:val="006375FB"/>
    <w:rsid w:val="00646DE4"/>
    <w:rsid w:val="0066195E"/>
    <w:rsid w:val="006C0DD6"/>
    <w:rsid w:val="006E499E"/>
    <w:rsid w:val="00720E98"/>
    <w:rsid w:val="0072431A"/>
    <w:rsid w:val="00724C8B"/>
    <w:rsid w:val="0073612C"/>
    <w:rsid w:val="00763E64"/>
    <w:rsid w:val="00772AA3"/>
    <w:rsid w:val="00781D3C"/>
    <w:rsid w:val="00796CF6"/>
    <w:rsid w:val="007A4887"/>
    <w:rsid w:val="007B4FE1"/>
    <w:rsid w:val="007C1704"/>
    <w:rsid w:val="00856652"/>
    <w:rsid w:val="00870D93"/>
    <w:rsid w:val="00871618"/>
    <w:rsid w:val="00881AFD"/>
    <w:rsid w:val="00881C60"/>
    <w:rsid w:val="00892B76"/>
    <w:rsid w:val="008A1AAE"/>
    <w:rsid w:val="008B7FC5"/>
    <w:rsid w:val="008C2054"/>
    <w:rsid w:val="008C6CB3"/>
    <w:rsid w:val="008D040E"/>
    <w:rsid w:val="008E12F2"/>
    <w:rsid w:val="008E25B1"/>
    <w:rsid w:val="008F21C7"/>
    <w:rsid w:val="0091134C"/>
    <w:rsid w:val="0091488C"/>
    <w:rsid w:val="009177C9"/>
    <w:rsid w:val="00945985"/>
    <w:rsid w:val="00957ED1"/>
    <w:rsid w:val="009B2DBF"/>
    <w:rsid w:val="009C1B73"/>
    <w:rsid w:val="009C5872"/>
    <w:rsid w:val="00A14DD0"/>
    <w:rsid w:val="00A31660"/>
    <w:rsid w:val="00A3664E"/>
    <w:rsid w:val="00A42C57"/>
    <w:rsid w:val="00A460BB"/>
    <w:rsid w:val="00A462C1"/>
    <w:rsid w:val="00AB17EC"/>
    <w:rsid w:val="00AC7030"/>
    <w:rsid w:val="00AF0E8B"/>
    <w:rsid w:val="00B100E7"/>
    <w:rsid w:val="00B103FE"/>
    <w:rsid w:val="00B12F67"/>
    <w:rsid w:val="00B17C5C"/>
    <w:rsid w:val="00B233BB"/>
    <w:rsid w:val="00B267C0"/>
    <w:rsid w:val="00B34773"/>
    <w:rsid w:val="00B9123B"/>
    <w:rsid w:val="00B9764D"/>
    <w:rsid w:val="00BA2052"/>
    <w:rsid w:val="00BB5605"/>
    <w:rsid w:val="00C24038"/>
    <w:rsid w:val="00C3409D"/>
    <w:rsid w:val="00C40953"/>
    <w:rsid w:val="00C5043A"/>
    <w:rsid w:val="00C5433D"/>
    <w:rsid w:val="00C61E75"/>
    <w:rsid w:val="00C813DB"/>
    <w:rsid w:val="00C96F62"/>
    <w:rsid w:val="00C97188"/>
    <w:rsid w:val="00CC67FE"/>
    <w:rsid w:val="00CE1906"/>
    <w:rsid w:val="00D32055"/>
    <w:rsid w:val="00D80B64"/>
    <w:rsid w:val="00D86FAB"/>
    <w:rsid w:val="00DC3274"/>
    <w:rsid w:val="00DC70BB"/>
    <w:rsid w:val="00DD3B81"/>
    <w:rsid w:val="00DF0A8A"/>
    <w:rsid w:val="00E37B2B"/>
    <w:rsid w:val="00E4157E"/>
    <w:rsid w:val="00E558A1"/>
    <w:rsid w:val="00E61B8C"/>
    <w:rsid w:val="00E67AA9"/>
    <w:rsid w:val="00ED51BE"/>
    <w:rsid w:val="00ED61FF"/>
    <w:rsid w:val="00EE115B"/>
    <w:rsid w:val="00EF7721"/>
    <w:rsid w:val="00EF7A24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0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3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2022-03-12T07:17:00Z</dcterms:modified>
</cp:coreProperties>
</file>