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CCFF8A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3292E">
        <w:rPr>
          <w:rFonts w:hint="eastAsia"/>
          <w:sz w:val="32"/>
          <w:szCs w:val="32"/>
        </w:rPr>
        <w:t>天價停車費</w:t>
      </w:r>
    </w:p>
    <w:p w14:paraId="459AC819" w14:textId="4A8E430C" w:rsidR="005D11C6" w:rsidRDefault="0083292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3292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F94BD6B" wp14:editId="5404FB05">
            <wp:simplePos x="0" y="0"/>
            <wp:positionH relativeFrom="column">
              <wp:posOffset>1016391</wp:posOffset>
            </wp:positionH>
            <wp:positionV relativeFrom="paragraph">
              <wp:posOffset>348860</wp:posOffset>
            </wp:positionV>
            <wp:extent cx="3296920" cy="1868170"/>
            <wp:effectExtent l="0" t="0" r="5080" b="0"/>
            <wp:wrapTopAndBottom/>
            <wp:docPr id="1" name="圖片 1" descr="一張含有 文字, 計分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計分板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5749C7E0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2DD7CADD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2756229" w14:textId="77777777" w:rsidR="0083292E" w:rsidRPr="0083292E" w:rsidRDefault="0083292E" w:rsidP="0083292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3292E">
        <w:rPr>
          <w:rFonts w:asciiTheme="minorEastAsia" w:hAnsiTheme="minorEastAsia" w:cs="新細明體"/>
          <w:color w:val="232A31"/>
          <w:kern w:val="0"/>
          <w:szCs w:val="24"/>
        </w:rPr>
        <w:t>汽車在停車場停了七天，費用竟然要上萬元！台中市有民眾在網路上爆料，說自己停車時沒看清楚，半個小時35元，七天後取車繳費時，竟然要收一萬多塊，說他差點吐血，還因為金額太高，機器還無法繳，得動用保全幫忙收費。</w:t>
      </w:r>
    </w:p>
    <w:p w14:paraId="12F99732" w14:textId="77777777" w:rsidR="0083292E" w:rsidRPr="0083292E" w:rsidRDefault="0083292E" w:rsidP="0083292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83292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網友覺得誇張，民眾也說好貴，這個停車場是一處私人停車場，繳費機上寫著30分鐘35元，重點是沒有註明上限，停管處人員到場了解後表示，這是合法申請核准的停車場，初步了解並沒有違規。</w:t>
      </w:r>
    </w:p>
    <w:p w14:paraId="33D0AA52" w14:textId="77777777" w:rsidR="0083292E" w:rsidRPr="0083292E" w:rsidRDefault="0083292E" w:rsidP="0083292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3292E">
        <w:rPr>
          <w:rFonts w:asciiTheme="minorEastAsia" w:hAnsiTheme="minorEastAsia" w:cs="新細明體"/>
          <w:color w:val="232A31"/>
          <w:kern w:val="0"/>
          <w:szCs w:val="24"/>
        </w:rPr>
        <w:t>台中市停車規劃課長林嘉茵表示，這個停車場有明確把費率告示出來，也因為民營停車場在法規上是沒有規定費率上限，是交由業者依照市場機制調整。</w:t>
      </w:r>
    </w:p>
    <w:p w14:paraId="6722CED9" w14:textId="7366936F" w:rsidR="0083292E" w:rsidRPr="0083292E" w:rsidRDefault="0083292E" w:rsidP="0083292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3292E">
        <w:rPr>
          <w:rFonts w:asciiTheme="minorEastAsia" w:hAnsiTheme="minorEastAsia" w:cs="新細明體"/>
          <w:color w:val="232A31"/>
          <w:kern w:val="0"/>
          <w:szCs w:val="24"/>
        </w:rPr>
        <w:t>也就是說，民眾停車時要自己看清楚，而PO網的民眾也說，知道是自己沒看清楚，所以也繳費了，只是因為金額太大，機器無法繳費，得動用保全人員親自到場收費，也是好意想提醒民眾，下次停車時得睜大眼睛，否則恐怕像他一樣荷包大失血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2022/04/27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台視新聞)</w:t>
      </w:r>
    </w:p>
    <w:p w14:paraId="7C439595" w14:textId="77777777" w:rsidR="0083292E" w:rsidRPr="00A17B15" w:rsidRDefault="0083292E" w:rsidP="00A17B1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39B80E6D" w14:textId="77777777" w:rsidR="00B17C5C" w:rsidRPr="00A17B15" w:rsidRDefault="00B17C5C" w:rsidP="00A17B15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4A2BF9DF" w:rsidR="00870D93" w:rsidRDefault="003E53F1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停車費</w:t>
      </w:r>
      <w:r w:rsidR="00CA439D">
        <w:rPr>
          <w:rFonts w:hint="eastAsia"/>
          <w:szCs w:val="24"/>
        </w:rPr>
        <w:t>率有明確</w:t>
      </w:r>
      <w:r>
        <w:rPr>
          <w:rFonts w:hint="eastAsia"/>
          <w:szCs w:val="24"/>
        </w:rPr>
        <w:t>告示</w:t>
      </w:r>
      <w:r w:rsidR="00CA439D">
        <w:rPr>
          <w:rFonts w:hint="eastAsia"/>
          <w:szCs w:val="24"/>
        </w:rPr>
        <w:t>，其</w:t>
      </w:r>
      <w:r>
        <w:rPr>
          <w:rFonts w:hint="eastAsia"/>
          <w:szCs w:val="24"/>
        </w:rPr>
        <w:t>中</w:t>
      </w:r>
      <w:r w:rsidR="00CA439D">
        <w:rPr>
          <w:rFonts w:hint="eastAsia"/>
          <w:szCs w:val="24"/>
        </w:rPr>
        <w:t>並</w:t>
      </w:r>
      <w:r>
        <w:rPr>
          <w:rFonts w:hint="eastAsia"/>
          <w:szCs w:val="24"/>
        </w:rPr>
        <w:t>沒有規定上限</w:t>
      </w:r>
      <w:r w:rsidR="00CA439D">
        <w:rPr>
          <w:rFonts w:hint="eastAsia"/>
          <w:szCs w:val="24"/>
        </w:rPr>
        <w:t>。</w:t>
      </w:r>
      <w:r>
        <w:rPr>
          <w:rFonts w:hint="eastAsia"/>
          <w:szCs w:val="24"/>
        </w:rPr>
        <w:t>自己沒看清楚</w:t>
      </w:r>
      <w:r w:rsidR="00CA439D">
        <w:rPr>
          <w:rFonts w:hint="eastAsia"/>
          <w:szCs w:val="24"/>
        </w:rPr>
        <w:t>只好認</w:t>
      </w:r>
      <w:r w:rsidR="00CA439D">
        <w:rPr>
          <w:rFonts w:hint="eastAsia"/>
          <w:szCs w:val="24"/>
        </w:rPr>
        <w:lastRenderedPageBreak/>
        <w:t>了，就當是繳學費吧！</w:t>
      </w:r>
    </w:p>
    <w:p w14:paraId="5B2EA10B" w14:textId="19D0F5C6" w:rsidR="00CA439D" w:rsidRDefault="00CA439D" w:rsidP="00CA439D">
      <w:pPr>
        <w:pStyle w:val="a5"/>
        <w:ind w:leftChars="0" w:left="964"/>
        <w:rPr>
          <w:szCs w:val="24"/>
        </w:rPr>
      </w:pPr>
    </w:p>
    <w:p w14:paraId="2C5A62E6" w14:textId="1BC318D3" w:rsidR="00CA439D" w:rsidRPr="0083292E" w:rsidRDefault="00CA439D" w:rsidP="00CA439D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3292E">
        <w:rPr>
          <w:rFonts w:asciiTheme="minorEastAsia" w:hAnsiTheme="minorEastAsia" w:cs="新細明體"/>
          <w:color w:val="232A31"/>
          <w:kern w:val="0"/>
          <w:szCs w:val="24"/>
        </w:rPr>
        <w:t>台中市停車規劃課表示，因為民營停車場在法規上是沒有規定費率上限，是交由業者依照市場機制調整。</w:t>
      </w:r>
    </w:p>
    <w:p w14:paraId="729D5BA0" w14:textId="3ACC86C5" w:rsidR="00CA439D" w:rsidRPr="00DC70BB" w:rsidRDefault="00E7331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以後</w:t>
      </w:r>
      <w:r w:rsidRPr="0083292E">
        <w:rPr>
          <w:rFonts w:asciiTheme="minorEastAsia" w:hAnsiTheme="minorEastAsia" w:cs="新細明體"/>
          <w:color w:val="232A31"/>
          <w:kern w:val="0"/>
          <w:szCs w:val="24"/>
        </w:rPr>
        <w:t>停車時得睜大眼睛，否則恐怕像他一樣荷包大失血。</w:t>
      </w:r>
    </w:p>
    <w:p w14:paraId="7E65333A" w14:textId="4B0B3A29" w:rsidR="009C1B73" w:rsidRDefault="009C1B73" w:rsidP="00870D93">
      <w:pPr>
        <w:rPr>
          <w:szCs w:val="24"/>
        </w:rPr>
      </w:pPr>
    </w:p>
    <w:p w14:paraId="034844FA" w14:textId="068ACC8B" w:rsidR="00164055" w:rsidRDefault="00164055" w:rsidP="00302F40">
      <w:pPr>
        <w:rPr>
          <w:szCs w:val="24"/>
        </w:rPr>
      </w:pPr>
    </w:p>
    <w:p w14:paraId="15D599F0" w14:textId="77777777" w:rsidR="00164055" w:rsidRDefault="00164055" w:rsidP="00302F40">
      <w:pPr>
        <w:rPr>
          <w:szCs w:val="24"/>
        </w:rPr>
      </w:pPr>
    </w:p>
    <w:p w14:paraId="6DDFB07C" w14:textId="26436A0D" w:rsidR="00D86FAB" w:rsidRDefault="00AB67C4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21E9FB03" w14:textId="421C4A29" w:rsidR="008B7FC5" w:rsidRDefault="00E7331D" w:rsidP="00E37B2B">
      <w:r>
        <w:rPr>
          <w:rFonts w:hint="eastAsia"/>
        </w:rPr>
        <w:t xml:space="preserve"> </w:t>
      </w:r>
      <w:r>
        <w:t xml:space="preserve">   </w:t>
      </w:r>
      <w:r w:rsidRPr="0083292E">
        <w:rPr>
          <w:rFonts w:asciiTheme="minorEastAsia" w:hAnsiTheme="minorEastAsia" w:cs="新細明體"/>
          <w:color w:val="232A31"/>
          <w:kern w:val="0"/>
          <w:szCs w:val="24"/>
        </w:rPr>
        <w:t>汽車在停車場停了七天，費用竟然要上萬元</w:t>
      </w:r>
      <w:r w:rsidR="00B45DE7">
        <w:rPr>
          <w:rFonts w:asciiTheme="minorEastAsia" w:hAnsiTheme="minorEastAsia" w:cs="新細明體" w:hint="eastAsia"/>
          <w:color w:val="232A31"/>
          <w:kern w:val="0"/>
          <w:szCs w:val="24"/>
        </w:rPr>
        <w:t>，雖然沒有上限的規定，難道不算是一種不合理的暴利嗎？</w:t>
      </w:r>
      <w:r w:rsidR="008625F9">
        <w:rPr>
          <w:rFonts w:asciiTheme="minorEastAsia" w:hAnsiTheme="minorEastAsia" w:cs="新細明體" w:hint="eastAsia"/>
          <w:color w:val="232A31"/>
          <w:kern w:val="0"/>
          <w:szCs w:val="24"/>
        </w:rPr>
        <w:t>按一般停車場行情，就算是包月也不需那麼貴！</w:t>
      </w:r>
      <w:r w:rsidR="00035512">
        <w:rPr>
          <w:rFonts w:asciiTheme="minorEastAsia" w:hAnsiTheme="minorEastAsia" w:cs="新細明體" w:hint="eastAsia"/>
          <w:color w:val="232A31"/>
          <w:kern w:val="0"/>
          <w:szCs w:val="24"/>
        </w:rPr>
        <w:t>看來如果停幾個月，</w:t>
      </w:r>
      <w:r w:rsidR="00164055">
        <w:rPr>
          <w:rFonts w:asciiTheme="minorEastAsia" w:hAnsiTheme="minorEastAsia" w:cs="新細明體" w:hint="eastAsia"/>
          <w:color w:val="232A31"/>
          <w:kern w:val="0"/>
          <w:szCs w:val="24"/>
        </w:rPr>
        <w:t>不是車子要被沒收</w:t>
      </w:r>
      <w:r w:rsidR="00035512">
        <w:rPr>
          <w:rFonts w:asciiTheme="minorEastAsia" w:hAnsiTheme="minorEastAsia" w:cs="新細明體" w:hint="eastAsia"/>
          <w:color w:val="232A31"/>
          <w:kern w:val="0"/>
          <w:szCs w:val="24"/>
        </w:rPr>
        <w:t>就</w:t>
      </w:r>
      <w:r w:rsidR="00164055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035512">
        <w:rPr>
          <w:rFonts w:asciiTheme="minorEastAsia" w:hAnsiTheme="minorEastAsia" w:cs="新細明體" w:hint="eastAsia"/>
          <w:color w:val="232A31"/>
          <w:kern w:val="0"/>
          <w:szCs w:val="24"/>
        </w:rPr>
        <w:t>可以買一輛新車了</w:t>
      </w:r>
      <w:r w:rsidR="00854C12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8625F9">
        <w:rPr>
          <w:rFonts w:asciiTheme="minorEastAsia" w:hAnsiTheme="minorEastAsia" w:cs="新細明體" w:hint="eastAsia"/>
          <w:color w:val="232A31"/>
          <w:kern w:val="0"/>
          <w:szCs w:val="24"/>
        </w:rPr>
        <w:t>政府管理單位</w:t>
      </w:r>
      <w:r w:rsidR="00854C12">
        <w:rPr>
          <w:rFonts w:asciiTheme="minorEastAsia" w:hAnsiTheme="minorEastAsia" w:cs="新細明體" w:hint="eastAsia"/>
          <w:color w:val="232A31"/>
          <w:kern w:val="0"/>
          <w:szCs w:val="24"/>
        </w:rPr>
        <w:t>應該</w:t>
      </w:r>
      <w:r w:rsidR="001531DC">
        <w:rPr>
          <w:rFonts w:asciiTheme="minorEastAsia" w:hAnsiTheme="minorEastAsia" w:cs="新細明體" w:hint="eastAsia"/>
          <w:color w:val="232A31"/>
          <w:kern w:val="0"/>
          <w:szCs w:val="24"/>
        </w:rPr>
        <w:t>是站在</w:t>
      </w:r>
      <w:r w:rsidR="00854C12">
        <w:rPr>
          <w:rFonts w:asciiTheme="minorEastAsia" w:hAnsiTheme="minorEastAsia" w:cs="新細明體" w:hint="eastAsia"/>
          <w:color w:val="232A31"/>
          <w:kern w:val="0"/>
          <w:szCs w:val="24"/>
        </w:rPr>
        <w:t>保護消費者</w:t>
      </w:r>
      <w:r w:rsidR="001531DC">
        <w:rPr>
          <w:rFonts w:asciiTheme="minorEastAsia" w:hAnsiTheme="minorEastAsia" w:cs="新細明體" w:hint="eastAsia"/>
          <w:color w:val="232A31"/>
          <w:kern w:val="0"/>
          <w:szCs w:val="24"/>
        </w:rPr>
        <w:t>的立場</w:t>
      </w:r>
      <w:r w:rsidR="00854C12">
        <w:rPr>
          <w:rFonts w:asciiTheme="minorEastAsia" w:hAnsiTheme="minorEastAsia" w:cs="新細明體" w:hint="eastAsia"/>
          <w:color w:val="232A31"/>
          <w:kern w:val="0"/>
          <w:szCs w:val="24"/>
        </w:rPr>
        <w:t>還是依照所謂的市場機制調整？</w:t>
      </w:r>
      <w:r w:rsidR="001531DC">
        <w:rPr>
          <w:rFonts w:asciiTheme="minorEastAsia" w:hAnsiTheme="minorEastAsia" w:cs="新細明體" w:hint="eastAsia"/>
          <w:color w:val="232A31"/>
          <w:kern w:val="0"/>
          <w:szCs w:val="24"/>
        </w:rPr>
        <w:t>這類的糾紛沒有合理的調解機制嗎？</w:t>
      </w:r>
      <w:r w:rsidR="00854C12">
        <w:rPr>
          <w:rFonts w:asciiTheme="minorEastAsia" w:hAnsiTheme="minorEastAsia" w:cs="新細明體" w:hint="eastAsia"/>
          <w:color w:val="232A31"/>
          <w:kern w:val="0"/>
          <w:szCs w:val="24"/>
        </w:rPr>
        <w:t>這種明顯的不公，在《</w:t>
      </w:r>
      <w:r w:rsidR="00035512">
        <w:rPr>
          <w:rFonts w:asciiTheme="minorEastAsia" w:hAnsiTheme="minorEastAsia" w:cs="新細明體" w:hint="eastAsia"/>
          <w:color w:val="232A31"/>
          <w:kern w:val="0"/>
          <w:szCs w:val="24"/>
        </w:rPr>
        <w:t>公平交易法</w:t>
      </w:r>
      <w:r w:rsidR="00854C12">
        <w:rPr>
          <w:rFonts w:asciiTheme="minorEastAsia" w:hAnsiTheme="minorEastAsia" w:cs="新細明體" w:hint="eastAsia"/>
          <w:color w:val="232A31"/>
          <w:kern w:val="0"/>
          <w:szCs w:val="24"/>
        </w:rPr>
        <w:t>》</w:t>
      </w:r>
      <w:r w:rsidR="00035512">
        <w:rPr>
          <w:rFonts w:asciiTheme="minorEastAsia" w:hAnsiTheme="minorEastAsia" w:cs="新細明體" w:hint="eastAsia"/>
          <w:color w:val="232A31"/>
          <w:kern w:val="0"/>
          <w:szCs w:val="24"/>
        </w:rPr>
        <w:t>中有規範嗎？</w:t>
      </w:r>
      <w:r w:rsidR="00E70841">
        <w:rPr>
          <w:rFonts w:asciiTheme="minorEastAsia" w:hAnsiTheme="minorEastAsia" w:cs="新細明體" w:hint="eastAsia"/>
          <w:color w:val="232A31"/>
          <w:kern w:val="0"/>
          <w:szCs w:val="24"/>
        </w:rPr>
        <w:t>如果沒有，既然已經發生</w:t>
      </w:r>
      <w:r w:rsidR="00950DCB">
        <w:rPr>
          <w:rFonts w:asciiTheme="minorEastAsia" w:hAnsiTheme="minorEastAsia" w:cs="新細明體" w:hint="eastAsia"/>
          <w:color w:val="232A31"/>
          <w:kern w:val="0"/>
          <w:szCs w:val="24"/>
        </w:rPr>
        <w:t>了</w:t>
      </w:r>
      <w:r w:rsidR="00E70841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950DCB">
        <w:rPr>
          <w:rFonts w:asciiTheme="minorEastAsia" w:hAnsiTheme="minorEastAsia" w:cs="新細明體" w:hint="eastAsia"/>
          <w:color w:val="232A31"/>
          <w:kern w:val="0"/>
          <w:szCs w:val="24"/>
        </w:rPr>
        <w:t>應</w:t>
      </w:r>
      <w:r w:rsidR="00E70841">
        <w:rPr>
          <w:rFonts w:hint="eastAsia"/>
        </w:rPr>
        <w:t>該修法嗎？</w:t>
      </w:r>
    </w:p>
    <w:p w14:paraId="56AD1B80" w14:textId="289A232C" w:rsidR="00E70841" w:rsidRDefault="001531DC" w:rsidP="00E37B2B">
      <w:r>
        <w:t xml:space="preserve">    </w:t>
      </w:r>
    </w:p>
    <w:p w14:paraId="1DB00C3E" w14:textId="2E958063" w:rsidR="00EE4CB8" w:rsidRDefault="00EE4CB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我們認為，本案突顯出了現有法規的</w:t>
      </w:r>
      <w:r w:rsidR="003F13AA">
        <w:rPr>
          <w:rFonts w:hint="eastAsia"/>
        </w:rPr>
        <w:t>明顯</w:t>
      </w:r>
      <w:r>
        <w:rPr>
          <w:rFonts w:hint="eastAsia"/>
        </w:rPr>
        <w:t>漏洞</w:t>
      </w:r>
      <w:r w:rsidR="003F13AA">
        <w:rPr>
          <w:rFonts w:hint="eastAsia"/>
        </w:rPr>
        <w:t>，政府</w:t>
      </w:r>
      <w:r w:rsidR="00950DCB">
        <w:rPr>
          <w:rFonts w:hint="eastAsia"/>
        </w:rPr>
        <w:t>的</w:t>
      </w:r>
      <w:r>
        <w:rPr>
          <w:rFonts w:hint="eastAsia"/>
        </w:rPr>
        <w:t>相關單位應該予重視</w:t>
      </w:r>
      <w:r w:rsidR="003F13AA">
        <w:rPr>
          <w:rFonts w:hint="eastAsia"/>
        </w:rPr>
        <w:t>。首先</w:t>
      </w:r>
      <w:r w:rsidR="003B6E05">
        <w:rPr>
          <w:rFonts w:hint="eastAsia"/>
        </w:rPr>
        <w:t>面對這類投訴，應該</w:t>
      </w:r>
      <w:r>
        <w:rPr>
          <w:rFonts w:hint="eastAsia"/>
        </w:rPr>
        <w:t>站在公平</w:t>
      </w:r>
      <w:r w:rsidR="003F13AA">
        <w:rPr>
          <w:rFonts w:hint="eastAsia"/>
        </w:rPr>
        <w:t>交易</w:t>
      </w:r>
      <w:r>
        <w:rPr>
          <w:rFonts w:hint="eastAsia"/>
        </w:rPr>
        <w:t>的立場</w:t>
      </w:r>
      <w:r w:rsidR="003F13AA">
        <w:rPr>
          <w:rFonts w:hint="eastAsia"/>
        </w:rPr>
        <w:t>來</w:t>
      </w:r>
      <w:r>
        <w:rPr>
          <w:rFonts w:hint="eastAsia"/>
        </w:rPr>
        <w:t>調解，</w:t>
      </w:r>
      <w:r w:rsidR="00AB67C4">
        <w:rPr>
          <w:rFonts w:hint="eastAsia"/>
        </w:rPr>
        <w:t>不應</w:t>
      </w:r>
      <w:r w:rsidR="00E9448A">
        <w:rPr>
          <w:rFonts w:hint="eastAsia"/>
        </w:rPr>
        <w:t>包庇</w:t>
      </w:r>
      <w:r w:rsidR="00AB67C4">
        <w:rPr>
          <w:rFonts w:hint="eastAsia"/>
        </w:rPr>
        <w:t>任何方不當得利。其次，</w:t>
      </w:r>
      <w:r w:rsidR="003F13AA">
        <w:rPr>
          <w:rFonts w:hint="eastAsia"/>
        </w:rPr>
        <w:t>對不夠完善的法規該改的</w:t>
      </w:r>
      <w:r w:rsidR="003B6E05">
        <w:rPr>
          <w:rFonts w:hint="eastAsia"/>
        </w:rPr>
        <w:t>就要馬上</w:t>
      </w:r>
      <w:r w:rsidR="003F13AA">
        <w:rPr>
          <w:rFonts w:hint="eastAsia"/>
        </w:rPr>
        <w:t>改、改限制的</w:t>
      </w:r>
      <w:r w:rsidR="003B6E05">
        <w:rPr>
          <w:rFonts w:hint="eastAsia"/>
        </w:rPr>
        <w:t>就要修法</w:t>
      </w:r>
      <w:r w:rsidR="003F13AA">
        <w:rPr>
          <w:rFonts w:hint="eastAsia"/>
        </w:rPr>
        <w:t>限制</w:t>
      </w:r>
      <w:r w:rsidR="00AB67C4">
        <w:rPr>
          <w:rFonts w:hint="eastAsia"/>
        </w:rPr>
        <w:t>。</w:t>
      </w:r>
      <w:r w:rsidR="000A1D9C">
        <w:rPr>
          <w:rFonts w:hint="eastAsia"/>
        </w:rPr>
        <w:t>為了維護交易的公平</w:t>
      </w:r>
      <w:r w:rsidR="00950DCB">
        <w:rPr>
          <w:rFonts w:hint="eastAsia"/>
        </w:rPr>
        <w:t>性</w:t>
      </w:r>
      <w:r w:rsidR="000A1D9C">
        <w:rPr>
          <w:rFonts w:hint="eastAsia"/>
        </w:rPr>
        <w:t>以及保護消費者</w:t>
      </w:r>
      <w:r w:rsidR="000A1D9C">
        <w:rPr>
          <w:rFonts w:hint="eastAsia"/>
        </w:rPr>
        <w:t>(</w:t>
      </w:r>
      <w:r w:rsidR="00950DCB">
        <w:rPr>
          <w:rFonts w:hint="eastAsia"/>
        </w:rPr>
        <w:t>多半為</w:t>
      </w:r>
      <w:r w:rsidR="000A1D9C">
        <w:rPr>
          <w:rFonts w:hint="eastAsia"/>
        </w:rPr>
        <w:t>弱者</w:t>
      </w:r>
      <w:r w:rsidR="000A1D9C">
        <w:rPr>
          <w:rFonts w:hint="eastAsia"/>
        </w:rPr>
        <w:t>)</w:t>
      </w:r>
      <w:r w:rsidR="000A1D9C">
        <w:rPr>
          <w:rFonts w:hint="eastAsia"/>
        </w:rPr>
        <w:t>的觀點，禁止</w:t>
      </w:r>
      <w:r w:rsidR="00721877">
        <w:rPr>
          <w:rFonts w:hint="eastAsia"/>
        </w:rPr>
        <w:t>不合理的</w:t>
      </w:r>
      <w:r w:rsidR="003A6AF5">
        <w:rPr>
          <w:rFonts w:hint="eastAsia"/>
        </w:rPr>
        <w:t>合約</w:t>
      </w:r>
      <w:r w:rsidR="00721877">
        <w:rPr>
          <w:rFonts w:hint="eastAsia"/>
        </w:rPr>
        <w:t>規定或含有陷阱的合同</w:t>
      </w:r>
      <w:r w:rsidR="003A6AF5">
        <w:rPr>
          <w:rFonts w:hint="eastAsia"/>
        </w:rPr>
        <w:t>是必要的</w:t>
      </w:r>
      <w:r w:rsidR="00BA7AF2">
        <w:rPr>
          <w:rFonts w:hint="eastAsia"/>
        </w:rPr>
        <w:t>。以本例而言，</w:t>
      </w:r>
      <w:r w:rsidR="00721877">
        <w:rPr>
          <w:rFonts w:hint="eastAsia"/>
        </w:rPr>
        <w:t>如果停車</w:t>
      </w:r>
      <w:r w:rsidR="00721877">
        <w:rPr>
          <w:rFonts w:hint="eastAsia"/>
        </w:rPr>
        <w:t>7</w:t>
      </w:r>
      <w:r w:rsidR="00721877">
        <w:rPr>
          <w:rFonts w:hint="eastAsia"/>
        </w:rPr>
        <w:t>天，</w:t>
      </w:r>
      <w:r w:rsidR="00BA7AF2">
        <w:rPr>
          <w:rFonts w:hint="eastAsia"/>
        </w:rPr>
        <w:t>就</w:t>
      </w:r>
      <w:r w:rsidR="00721877">
        <w:rPr>
          <w:rFonts w:hint="eastAsia"/>
        </w:rPr>
        <w:t>要付上萬元的停車費，</w:t>
      </w:r>
      <w:r w:rsidR="00914D1C">
        <w:rPr>
          <w:rFonts w:hint="eastAsia"/>
        </w:rPr>
        <w:t>如果政府沒有作為，</w:t>
      </w:r>
      <w:r w:rsidR="0038694B">
        <w:rPr>
          <w:rFonts w:hint="eastAsia"/>
        </w:rPr>
        <w:t>這樣的業者</w:t>
      </w:r>
      <w:r w:rsidR="00BA7AF2">
        <w:rPr>
          <w:rFonts w:hint="eastAsia"/>
        </w:rPr>
        <w:t>豈不是比放高利貸的還可</w:t>
      </w:r>
      <w:r w:rsidR="0038694B">
        <w:rPr>
          <w:rFonts w:hint="eastAsia"/>
        </w:rPr>
        <w:t>惡</w:t>
      </w:r>
      <w:r w:rsidR="00BA7AF2">
        <w:rPr>
          <w:rFonts w:hint="eastAsia"/>
        </w:rPr>
        <w:t>嗎？</w:t>
      </w:r>
    </w:p>
    <w:p w14:paraId="7C548335" w14:textId="77777777" w:rsidR="003A6AF5" w:rsidRDefault="003A6AF5" w:rsidP="00E37B2B"/>
    <w:p w14:paraId="725A9D97" w14:textId="6343F17C" w:rsidR="00EE4CB8" w:rsidRDefault="00914D1C" w:rsidP="003A6AF5">
      <w:pPr>
        <w:ind w:firstLineChars="200" w:firstLine="480"/>
      </w:pPr>
      <w:r>
        <w:rPr>
          <w:rFonts w:hint="eastAsia"/>
        </w:rPr>
        <w:t>看來，類似的承租關係也應該有法律上的約束</w:t>
      </w:r>
      <w:r w:rsidR="003B6E05">
        <w:rPr>
          <w:rFonts w:hint="eastAsia"/>
        </w:rPr>
        <w:t>，就像不可以放高利貸</w:t>
      </w:r>
      <w:r w:rsidR="0038694B">
        <w:rPr>
          <w:rFonts w:hint="eastAsia"/>
        </w:rPr>
        <w:t>的約束</w:t>
      </w:r>
      <w:r w:rsidR="003B6E05">
        <w:rPr>
          <w:rFonts w:hint="eastAsia"/>
        </w:rPr>
        <w:t>一樣！</w:t>
      </w:r>
    </w:p>
    <w:p w14:paraId="129BB722" w14:textId="513A81DD" w:rsidR="00EE4CB8" w:rsidRDefault="00EE4CB8" w:rsidP="00E37B2B"/>
    <w:p w14:paraId="4C94E48F" w14:textId="20C64FF8" w:rsidR="003A6AF5" w:rsidRDefault="003A6AF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同學們，你遇到過什麼</w:t>
      </w:r>
      <w:r w:rsidR="00BA07D9">
        <w:rPr>
          <w:rFonts w:hint="eastAsia"/>
        </w:rPr>
        <w:t>顯然不公平</w:t>
      </w:r>
      <w:r>
        <w:rPr>
          <w:rFonts w:hint="eastAsia"/>
        </w:rPr>
        <w:t>的規定或陷阱</w:t>
      </w:r>
      <w:r w:rsidR="00BA07D9">
        <w:rPr>
          <w:rFonts w:hint="eastAsia"/>
        </w:rPr>
        <w:t>嗎</w:t>
      </w:r>
      <w:r>
        <w:rPr>
          <w:rFonts w:hint="eastAsia"/>
        </w:rPr>
        <w:t>？請提出分享討論。</w:t>
      </w:r>
    </w:p>
    <w:p w14:paraId="3791B87A" w14:textId="77777777" w:rsidR="003A6AF5" w:rsidRPr="001531DC" w:rsidRDefault="003A6AF5" w:rsidP="00E37B2B"/>
    <w:sectPr w:rsidR="003A6AF5" w:rsidRPr="001531D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BA4DF" w14:textId="77777777" w:rsidR="00CC005E" w:rsidRDefault="00CC005E" w:rsidP="00551421">
      <w:r>
        <w:separator/>
      </w:r>
    </w:p>
  </w:endnote>
  <w:endnote w:type="continuationSeparator" w:id="0">
    <w:p w14:paraId="07F1C0EA" w14:textId="77777777" w:rsidR="00CC005E" w:rsidRDefault="00CC005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E9AC8" w14:textId="77777777" w:rsidR="00CC005E" w:rsidRDefault="00CC005E" w:rsidP="00551421">
      <w:r>
        <w:separator/>
      </w:r>
    </w:p>
  </w:footnote>
  <w:footnote w:type="continuationSeparator" w:id="0">
    <w:p w14:paraId="2AED268B" w14:textId="77777777" w:rsidR="00CC005E" w:rsidRDefault="00CC005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5512"/>
    <w:rsid w:val="00063A6E"/>
    <w:rsid w:val="000A1D9C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531DC"/>
    <w:rsid w:val="00161BC9"/>
    <w:rsid w:val="00164055"/>
    <w:rsid w:val="001C5D02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34BB"/>
    <w:rsid w:val="0038694B"/>
    <w:rsid w:val="00391BC0"/>
    <w:rsid w:val="00392CD3"/>
    <w:rsid w:val="003A2D1A"/>
    <w:rsid w:val="003A6515"/>
    <w:rsid w:val="003A6AF5"/>
    <w:rsid w:val="003B6E05"/>
    <w:rsid w:val="003C2B6E"/>
    <w:rsid w:val="003C2F1E"/>
    <w:rsid w:val="003C4875"/>
    <w:rsid w:val="003C7408"/>
    <w:rsid w:val="003E53F1"/>
    <w:rsid w:val="003F0DE0"/>
    <w:rsid w:val="003F13AA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1877"/>
    <w:rsid w:val="0072431A"/>
    <w:rsid w:val="00724C8B"/>
    <w:rsid w:val="007303BC"/>
    <w:rsid w:val="0073612C"/>
    <w:rsid w:val="00763E64"/>
    <w:rsid w:val="00772AA3"/>
    <w:rsid w:val="007801CA"/>
    <w:rsid w:val="00781D3C"/>
    <w:rsid w:val="00796CF6"/>
    <w:rsid w:val="007A384E"/>
    <w:rsid w:val="007B4FE1"/>
    <w:rsid w:val="007C1704"/>
    <w:rsid w:val="007C2C56"/>
    <w:rsid w:val="0083292E"/>
    <w:rsid w:val="0083760D"/>
    <w:rsid w:val="00854C12"/>
    <w:rsid w:val="00856652"/>
    <w:rsid w:val="008625F9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4D1C"/>
    <w:rsid w:val="009177C9"/>
    <w:rsid w:val="00945985"/>
    <w:rsid w:val="00950DCB"/>
    <w:rsid w:val="00957ED1"/>
    <w:rsid w:val="009C1B73"/>
    <w:rsid w:val="009C5872"/>
    <w:rsid w:val="00A14640"/>
    <w:rsid w:val="00A17B15"/>
    <w:rsid w:val="00A31660"/>
    <w:rsid w:val="00A3664E"/>
    <w:rsid w:val="00A42C57"/>
    <w:rsid w:val="00A460BB"/>
    <w:rsid w:val="00A462C1"/>
    <w:rsid w:val="00A65969"/>
    <w:rsid w:val="00AA5312"/>
    <w:rsid w:val="00AB17EC"/>
    <w:rsid w:val="00AB67C4"/>
    <w:rsid w:val="00AC7030"/>
    <w:rsid w:val="00B100E7"/>
    <w:rsid w:val="00B103FE"/>
    <w:rsid w:val="00B17C5C"/>
    <w:rsid w:val="00B233BB"/>
    <w:rsid w:val="00B34773"/>
    <w:rsid w:val="00B45DE7"/>
    <w:rsid w:val="00B6387B"/>
    <w:rsid w:val="00B81B76"/>
    <w:rsid w:val="00B9764D"/>
    <w:rsid w:val="00BA07D9"/>
    <w:rsid w:val="00BA2052"/>
    <w:rsid w:val="00BA7AF2"/>
    <w:rsid w:val="00C24038"/>
    <w:rsid w:val="00C3409D"/>
    <w:rsid w:val="00C5043A"/>
    <w:rsid w:val="00C5433D"/>
    <w:rsid w:val="00C61E75"/>
    <w:rsid w:val="00C813DB"/>
    <w:rsid w:val="00C96F62"/>
    <w:rsid w:val="00C97188"/>
    <w:rsid w:val="00CA439D"/>
    <w:rsid w:val="00CB42E4"/>
    <w:rsid w:val="00CC005E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0841"/>
    <w:rsid w:val="00E7331D"/>
    <w:rsid w:val="00E9448A"/>
    <w:rsid w:val="00EC4E65"/>
    <w:rsid w:val="00ED51BE"/>
    <w:rsid w:val="00EE115B"/>
    <w:rsid w:val="00EE4CB8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44</cp:revision>
  <dcterms:created xsi:type="dcterms:W3CDTF">2018-08-05T07:22:00Z</dcterms:created>
  <dcterms:modified xsi:type="dcterms:W3CDTF">2022-07-03T06:28:00Z</dcterms:modified>
</cp:coreProperties>
</file>