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554" w14:textId="7C05DE65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E55F4">
        <w:rPr>
          <w:rFonts w:hint="eastAsia"/>
          <w:sz w:val="32"/>
          <w:szCs w:val="32"/>
        </w:rPr>
        <w:t>公車夾人拖行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B49FF7E" w14:textId="1D08A81C" w:rsidR="00B65E5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DE55F4">
        <w:rPr>
          <w:rFonts w:ascii="新細明體" w:hAnsi="新細明體" w:cs="Tahoma"/>
          <w:b/>
          <w:bCs/>
          <w:color w:val="333333"/>
          <w:kern w:val="0"/>
        </w:rPr>
        <w:t xml:space="preserve">   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DE55F4">
        <w:rPr>
          <w:rFonts w:ascii="新細明體" w:hAnsi="新細明體" w:cs="Tahoma"/>
          <w:b/>
          <w:bCs/>
          <w:noProof/>
          <w:color w:val="333333"/>
          <w:kern w:val="0"/>
        </w:rPr>
        <w:drawing>
          <wp:inline distT="0" distB="0" distL="0" distR="0" wp14:anchorId="4B8DCC34" wp14:editId="1022AA6C">
            <wp:extent cx="3674745" cy="2067045"/>
            <wp:effectExtent l="0" t="0" r="190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70" cy="2082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E640A" w14:textId="77777777" w:rsidR="00FD40BF" w:rsidRPr="00FD40BF" w:rsidRDefault="00FD40B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A08EF13" w14:textId="404B9360" w:rsidR="00DE55F4" w:rsidRPr="00DE55F4" w:rsidRDefault="00DE55F4" w:rsidP="00DE55F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Helvetica"/>
          <w:color w:val="232A31"/>
          <w:kern w:val="0"/>
          <w:szCs w:val="24"/>
        </w:rPr>
      </w:pPr>
      <w:r w:rsidRPr="00DE55F4">
        <w:rPr>
          <w:rFonts w:asciiTheme="minorEastAsia" w:hAnsiTheme="minorEastAsia" w:cs="Helvetica"/>
          <w:color w:val="232A31"/>
          <w:kern w:val="0"/>
          <w:szCs w:val="24"/>
        </w:rPr>
        <w:t>桃園一名女學生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11/25在中壢準備搭乘公車時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剛剛準備上車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公車車門突然關閉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導致還沒上車的女學生包包跟雨傘被車門夾住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女學生當下反應立即拍打車身，但是仍遭到拖行10公尺，經乘客提醒司機才緊急停車並開啟車門，女學生被甩開跌倒摔傷，造成左側前臂挫傷及手腳撕裂傷,家屬憤而對司機提告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。</w:t>
      </w:r>
    </w:p>
    <w:p w14:paraId="53C87601" w14:textId="3CE0FA82" w:rsidR="00DE55F4" w:rsidRPr="00DE55F4" w:rsidRDefault="00DE55F4" w:rsidP="00DE55F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Helvetica"/>
          <w:color w:val="232A31"/>
          <w:kern w:val="0"/>
          <w:szCs w:val="24"/>
        </w:rPr>
      </w:pPr>
      <w:r w:rsidRPr="00DE55F4">
        <w:rPr>
          <w:rFonts w:asciiTheme="minorEastAsia" w:hAnsiTheme="minorEastAsia" w:cs="Helvetica"/>
          <w:color w:val="232A31"/>
          <w:kern w:val="0"/>
          <w:szCs w:val="24"/>
        </w:rPr>
        <w:t>警方表示11/25晚間六點左右</w:t>
      </w:r>
      <w:r w:rsidR="001A1CB6">
        <w:rPr>
          <w:rFonts w:asciiTheme="minorEastAsia" w:hAnsiTheme="minorEastAsia" w:cs="Helvetica" w:hint="eastAsia"/>
          <w:color w:val="232A31"/>
          <w:kern w:val="0"/>
          <w:szCs w:val="24"/>
        </w:rPr>
        <w:t>，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中壢區中山東路三段215號公車站牌前，發生公車後門夾傷人意外，李姓學生(女、18歲)正要搭公車時，公車門突然關門夾到李女雨傘及包包，李女當下反應立即拍打車身，導致遭到拖行10公尺，司機警覺才緊急停車並開啟車門，致李女方被甩開跌倒摔傷，造成左側前臂挫傷及手腳撕裂傷。</w:t>
      </w:r>
    </w:p>
    <w:p w14:paraId="4C63F6DA" w14:textId="3DEFE871" w:rsidR="00DE55F4" w:rsidRPr="00DE55F4" w:rsidRDefault="00DE55F4" w:rsidP="00DE55F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Helvetica"/>
          <w:color w:val="232A31"/>
          <w:kern w:val="0"/>
          <w:szCs w:val="24"/>
        </w:rPr>
      </w:pPr>
      <w:r w:rsidRPr="00DE55F4">
        <w:rPr>
          <w:rFonts w:asciiTheme="minorEastAsia" w:hAnsiTheme="minorEastAsia" w:cs="Helvetica"/>
          <w:color w:val="232A31"/>
          <w:kern w:val="0"/>
          <w:szCs w:val="24"/>
        </w:rPr>
        <w:t>李女家屬自行調閱民間監視器畫面於11/25晚上打電話到客運公司投訴，事後於11/27上午到派出所提出傷害告訴，全案中壢分局依規定受理，經客運業者表示，會儘快與李女協調理賠事宜。</w:t>
      </w:r>
      <w:r>
        <w:rPr>
          <w:rFonts w:asciiTheme="minorEastAsia" w:hAnsiTheme="minorEastAsia" w:cs="Helvetica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Helvetica"/>
          <w:color w:val="232A31"/>
          <w:kern w:val="0"/>
          <w:szCs w:val="24"/>
        </w:rPr>
        <w:t xml:space="preserve">  (2022/11/28 </w:t>
      </w:r>
      <w:r>
        <w:rPr>
          <w:rFonts w:asciiTheme="minorEastAsia" w:eastAsia="Yu Mincho" w:hAnsiTheme="minorEastAsia" w:cs="Helvetica" w:hint="eastAsia"/>
          <w:color w:val="232A31"/>
          <w:kern w:val="0"/>
          <w:szCs w:val="24"/>
          <w:lang w:eastAsia="ja-JP"/>
        </w:rPr>
        <w:t>T</w:t>
      </w:r>
      <w:r>
        <w:rPr>
          <w:rFonts w:asciiTheme="minorEastAsia" w:eastAsia="Yu Mincho" w:hAnsiTheme="minorEastAsia" w:cs="Helvetica"/>
          <w:color w:val="232A31"/>
          <w:kern w:val="0"/>
          <w:szCs w:val="24"/>
          <w:lang w:eastAsia="ja-JP"/>
        </w:rPr>
        <w:t>VBS</w:t>
      </w:r>
      <w:r>
        <w:rPr>
          <w:rFonts w:asciiTheme="minorEastAsia" w:hAnsiTheme="minorEastAsia" w:cs="Helvetica" w:hint="eastAsia"/>
          <w:color w:val="232A31"/>
          <w:kern w:val="0"/>
          <w:szCs w:val="24"/>
        </w:rPr>
        <w:t>新聞網)</w:t>
      </w:r>
    </w:p>
    <w:p w14:paraId="6D38396F" w14:textId="733E302C" w:rsidR="00870D93" w:rsidRPr="001A1CB6" w:rsidRDefault="00870D93" w:rsidP="001A1CB6">
      <w:pPr>
        <w:rPr>
          <w:b/>
          <w:szCs w:val="24"/>
        </w:rPr>
      </w:pPr>
    </w:p>
    <w:p w14:paraId="39B80E6D" w14:textId="77777777" w:rsidR="00B17C5C" w:rsidRPr="001A1CB6" w:rsidRDefault="00B17C5C" w:rsidP="001A1CB6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E6E4CE1" w14:textId="77777777" w:rsidR="001A1CB6" w:rsidRPr="001A1CB6" w:rsidRDefault="00DE55F4" w:rsidP="001A1CB6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DE55F4">
        <w:rPr>
          <w:rFonts w:asciiTheme="minorEastAsia" w:hAnsiTheme="minorEastAsia" w:cs="Helvetica"/>
          <w:color w:val="232A31"/>
          <w:szCs w:val="24"/>
          <w:shd w:val="clear" w:color="auto" w:fill="FFFFFF"/>
        </w:rPr>
        <w:lastRenderedPageBreak/>
        <w:t>「太危險了吧，沒在看，（你的雨傘在哪裡？不要追車子啦。）」</w:t>
      </w:r>
    </w:p>
    <w:p w14:paraId="66A06E1B" w14:textId="77777777" w:rsidR="001A1CB6" w:rsidRPr="001A1CB6" w:rsidRDefault="001A1CB6" w:rsidP="001A1CB6">
      <w:pPr>
        <w:pStyle w:val="a5"/>
        <w:ind w:leftChars="0" w:left="956"/>
        <w:rPr>
          <w:rFonts w:asciiTheme="minorEastAsia" w:hAnsiTheme="minorEastAsia"/>
          <w:szCs w:val="24"/>
        </w:rPr>
      </w:pPr>
    </w:p>
    <w:p w14:paraId="24A4CD69" w14:textId="0A6951DA" w:rsidR="00DE55F4" w:rsidRPr="001A1CB6" w:rsidRDefault="00DE55F4" w:rsidP="001A1CB6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1A1CB6">
        <w:rPr>
          <w:rFonts w:asciiTheme="minorEastAsia" w:hAnsiTheme="minorEastAsia" w:cs="Helvetica"/>
          <w:color w:val="232A31"/>
        </w:rPr>
        <w:t>客運公司副理：「我們會再加強教育我們所有駕駛，在車輛車門關門前以及起步前再多注意一下，再做起步的動作。」</w:t>
      </w:r>
    </w:p>
    <w:p w14:paraId="20DACD6F" w14:textId="77777777" w:rsidR="001A1CB6" w:rsidRDefault="001A1CB6" w:rsidP="001A1CB6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</w:p>
    <w:p w14:paraId="45B3A8C7" w14:textId="3478FEFC" w:rsidR="00DE55F4" w:rsidRPr="001A1CB6" w:rsidRDefault="00DE55F4" w:rsidP="001A1CB6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 w:cs="Helvetica"/>
          <w:color w:val="232A31"/>
        </w:rPr>
      </w:pPr>
      <w:r w:rsidRPr="001A1CB6">
        <w:rPr>
          <w:rFonts w:asciiTheme="minorEastAsia" w:eastAsiaTheme="minorEastAsia" w:hAnsiTheme="minorEastAsia" w:cs="Helvetica"/>
          <w:color w:val="232A31"/>
        </w:rPr>
        <w:t>附近民眾聽到有學生被公車拖著跑，</w:t>
      </w:r>
      <w:r w:rsidRPr="001A1CB6">
        <w:rPr>
          <w:rFonts w:asciiTheme="minorEastAsia" w:eastAsiaTheme="minorEastAsia" w:hAnsiTheme="minorEastAsia" w:cs="Helvetica"/>
          <w:color w:val="232A31"/>
          <w:shd w:val="clear" w:color="auto" w:fill="FFFFFF"/>
        </w:rPr>
        <w:t>都覺得難以置信。民眾：「是有點離譜啦，因為正常來說司機他們都會有監控的畫面。」</w:t>
      </w:r>
    </w:p>
    <w:p w14:paraId="4FABC8BD" w14:textId="037DC4AA" w:rsidR="00DE55F4" w:rsidRPr="00DE55F4" w:rsidRDefault="00DE55F4" w:rsidP="00160992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DE55F4">
        <w:rPr>
          <w:rFonts w:asciiTheme="minorEastAsia" w:hAnsiTheme="minorEastAsia" w:cs="Helvetica"/>
          <w:color w:val="232A31"/>
          <w:szCs w:val="24"/>
          <w:shd w:val="clear" w:color="auto" w:fill="FFFFFF"/>
        </w:rPr>
        <w:t>司機開關車門沒注意，恐怕會被依道交條例記違規點數3點，或是吊扣駕照3到6個月。只是上學途中被公車門夾住，還往前拖行，女學生以後恐怕搭車上學都有陰影。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4CE6A837" w:rsidR="0091488C" w:rsidRDefault="001A1CB6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司機開關車門沒注意，導致害人受傷，請問處分司機扣點</w:t>
      </w:r>
      <w:r w:rsidR="00FE2347">
        <w:rPr>
          <w:rFonts w:hint="eastAsia"/>
        </w:rPr>
        <w:t>、</w:t>
      </w:r>
      <w:r>
        <w:rPr>
          <w:rFonts w:hint="eastAsia"/>
        </w:rPr>
        <w:t>吊扣駕照</w:t>
      </w:r>
      <w:r w:rsidR="00FE2347">
        <w:rPr>
          <w:rFonts w:hint="eastAsia"/>
        </w:rPr>
        <w:t>或加強教育</w:t>
      </w:r>
      <w:r>
        <w:rPr>
          <w:rFonts w:hint="eastAsia"/>
        </w:rPr>
        <w:t>能解決問題嗎？這</w:t>
      </w:r>
      <w:r w:rsidR="00FE2347">
        <w:rPr>
          <w:rFonts w:hint="eastAsia"/>
        </w:rPr>
        <w:t>就是典型的管理階層</w:t>
      </w:r>
      <w:r>
        <w:rPr>
          <w:rFonts w:hint="eastAsia"/>
        </w:rPr>
        <w:t>將責任推向基層</w:t>
      </w:r>
      <w:r w:rsidR="00B853AC">
        <w:rPr>
          <w:rFonts w:hint="eastAsia"/>
        </w:rPr>
        <w:t>，好像與自己無關</w:t>
      </w:r>
      <w:r>
        <w:rPr>
          <w:rFonts w:hint="eastAsia"/>
        </w:rPr>
        <w:t>的案例！</w:t>
      </w:r>
    </w:p>
    <w:p w14:paraId="21E9FB03" w14:textId="45FEB2D6" w:rsidR="008B7FC5" w:rsidRPr="00FE2347" w:rsidRDefault="008B7FC5" w:rsidP="00E37B2B"/>
    <w:p w14:paraId="71BAF228" w14:textId="77777777" w:rsidR="00B853AC" w:rsidRDefault="001A1CB6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我們合理推斷司機應該不是故意為之，</w:t>
      </w:r>
      <w:r w:rsidR="00FE2347">
        <w:rPr>
          <w:rFonts w:hint="eastAsia"/>
        </w:rPr>
        <w:t>因為公車啟動時駕駛的主要注意力應該是在前方路況，開</w:t>
      </w:r>
      <w:r w:rsidR="00B853AC">
        <w:rPr>
          <w:rFonts w:hint="eastAsia"/>
        </w:rPr>
        <w:t>車前</w:t>
      </w:r>
      <w:r w:rsidR="00FE2347">
        <w:rPr>
          <w:rFonts w:hint="eastAsia"/>
        </w:rPr>
        <w:t>先</w:t>
      </w:r>
      <w:r>
        <w:rPr>
          <w:rFonts w:hint="eastAsia"/>
        </w:rPr>
        <w:t>注意看監</w:t>
      </w:r>
      <w:r w:rsidR="00FE2347">
        <w:rPr>
          <w:rFonts w:hint="eastAsia"/>
        </w:rPr>
        <w:t>控</w:t>
      </w:r>
      <w:r>
        <w:rPr>
          <w:rFonts w:hint="eastAsia"/>
        </w:rPr>
        <w:t>(</w:t>
      </w:r>
      <w:r>
        <w:rPr>
          <w:rFonts w:hint="eastAsia"/>
        </w:rPr>
        <w:t>假設有</w:t>
      </w:r>
      <w:r>
        <w:rPr>
          <w:rFonts w:hint="eastAsia"/>
        </w:rPr>
        <w:t>)</w:t>
      </w:r>
      <w:r>
        <w:rPr>
          <w:rFonts w:hint="eastAsia"/>
        </w:rPr>
        <w:t>畫面</w:t>
      </w:r>
      <w:r w:rsidR="00B853AC">
        <w:rPr>
          <w:rFonts w:hint="eastAsia"/>
        </w:rPr>
        <w:t>、</w:t>
      </w:r>
      <w:r>
        <w:rPr>
          <w:rFonts w:hint="eastAsia"/>
        </w:rPr>
        <w:t>關門時是否有異常</w:t>
      </w:r>
      <w:r w:rsidR="00FE2347">
        <w:rPr>
          <w:rFonts w:hint="eastAsia"/>
        </w:rPr>
        <w:t>，恐怕不是每個駕都能確實做到的，把它定位為「人為疏失」並不能從根本解決問題。</w:t>
      </w:r>
    </w:p>
    <w:p w14:paraId="20CAEAE8" w14:textId="77777777" w:rsidR="00B853AC" w:rsidRDefault="00B853AC" w:rsidP="00E37B2B"/>
    <w:p w14:paraId="571F8BB1" w14:textId="2BE8E5F6" w:rsidR="004F4C59" w:rsidRDefault="00B853AC" w:rsidP="00B853AC">
      <w:pPr>
        <w:ind w:firstLineChars="200" w:firstLine="480"/>
      </w:pPr>
      <w:r>
        <w:rPr>
          <w:rFonts w:hint="eastAsia"/>
        </w:rPr>
        <w:t>那麼</w:t>
      </w:r>
      <w:r w:rsidR="00FE2347">
        <w:rPr>
          <w:rFonts w:hint="eastAsia"/>
        </w:rPr>
        <w:t>有沒有其他的方法</w:t>
      </w:r>
      <w:r>
        <w:rPr>
          <w:rFonts w:hint="eastAsia"/>
        </w:rPr>
        <w:t>呢</w:t>
      </w:r>
      <w:r w:rsidR="00FE2347">
        <w:rPr>
          <w:rFonts w:hint="eastAsia"/>
        </w:rPr>
        <w:t>？在人性化設計的觀點下，我們試著提供幾點建議以供參考：</w:t>
      </w:r>
    </w:p>
    <w:p w14:paraId="1A0CE870" w14:textId="7C3DDD30" w:rsidR="00FE2347" w:rsidRDefault="00FE2347" w:rsidP="00E37B2B"/>
    <w:p w14:paraId="6C5B65BC" w14:textId="7A46E402" w:rsidR="00FE2347" w:rsidRDefault="00FE2347" w:rsidP="00FE2347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關門偵測裝置</w:t>
      </w:r>
    </w:p>
    <w:p w14:paraId="0CA60A3B" w14:textId="58E32351" w:rsidR="00FE2347" w:rsidRDefault="00FE2347" w:rsidP="00FE2347">
      <w:pPr>
        <w:pStyle w:val="a5"/>
        <w:ind w:leftChars="0" w:left="957"/>
      </w:pPr>
    </w:p>
    <w:p w14:paraId="1CCEC8DF" w14:textId="4AC91BE2" w:rsidR="00FE2347" w:rsidRDefault="00B853AC" w:rsidP="00FE2347">
      <w:pPr>
        <w:pStyle w:val="a5"/>
        <w:ind w:leftChars="0" w:left="957"/>
      </w:pPr>
      <w:r>
        <w:rPr>
          <w:rFonts w:hint="eastAsia"/>
        </w:rPr>
        <w:t>為什麼</w:t>
      </w:r>
      <w:r w:rsidRPr="00DE55F4">
        <w:rPr>
          <w:rFonts w:asciiTheme="minorEastAsia" w:hAnsiTheme="minorEastAsia" w:cs="Helvetica"/>
          <w:color w:val="232A31"/>
          <w:kern w:val="0"/>
          <w:szCs w:val="24"/>
        </w:rPr>
        <w:t>包包跟雨傘被車門夾</w:t>
      </w:r>
      <w:r>
        <w:rPr>
          <w:rFonts w:asciiTheme="minorEastAsia" w:hAnsiTheme="minorEastAsia" w:cs="Helvetica" w:hint="eastAsia"/>
          <w:color w:val="232A31"/>
          <w:kern w:val="0"/>
          <w:szCs w:val="24"/>
        </w:rPr>
        <w:t>，司機完全不知情且車子仍能啟動？是不是該</w:t>
      </w:r>
      <w:r w:rsidR="00FE2347">
        <w:rPr>
          <w:rFonts w:hint="eastAsia"/>
        </w:rPr>
        <w:t>研究</w:t>
      </w:r>
      <w:r w:rsidR="008E27A5">
        <w:rPr>
          <w:rFonts w:hint="eastAsia"/>
        </w:rPr>
        <w:t>增設關門時如夾到異物不能關實</w:t>
      </w:r>
      <w:r>
        <w:rPr>
          <w:rFonts w:hint="eastAsia"/>
        </w:rPr>
        <w:t>，門</w:t>
      </w:r>
      <w:r w:rsidR="008E27A5">
        <w:rPr>
          <w:rFonts w:hint="eastAsia"/>
        </w:rPr>
        <w:t>就回彈的裝置</w:t>
      </w:r>
      <w:r>
        <w:rPr>
          <w:rFonts w:hint="eastAsia"/>
        </w:rPr>
        <w:t>就像一般電梯門一樣</w:t>
      </w:r>
      <w:r w:rsidR="008E27A5">
        <w:rPr>
          <w:rFonts w:hint="eastAsia"/>
        </w:rPr>
        <w:t>，門若沒有關上</w:t>
      </w:r>
      <w:r>
        <w:rPr>
          <w:rFonts w:hint="eastAsia"/>
        </w:rPr>
        <w:t>車子</w:t>
      </w:r>
      <w:r w:rsidR="008E27A5">
        <w:rPr>
          <w:rFonts w:hint="eastAsia"/>
        </w:rPr>
        <w:t>就無法啟動。</w:t>
      </w:r>
    </w:p>
    <w:p w14:paraId="57960A32" w14:textId="77777777" w:rsidR="00FE2347" w:rsidRDefault="00FE2347" w:rsidP="00FE2347">
      <w:pPr>
        <w:pStyle w:val="a5"/>
        <w:ind w:leftChars="0" w:left="957"/>
      </w:pPr>
    </w:p>
    <w:p w14:paraId="275C9676" w14:textId="21E91660" w:rsidR="00FE2347" w:rsidRDefault="00FE2347" w:rsidP="00FE2347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異常時語音示警裝置</w:t>
      </w:r>
    </w:p>
    <w:p w14:paraId="060C20DE" w14:textId="631A4BE4" w:rsidR="008E27A5" w:rsidRDefault="008E27A5" w:rsidP="008E27A5">
      <w:pPr>
        <w:tabs>
          <w:tab w:val="left" w:pos="2815"/>
        </w:tabs>
        <w:ind w:left="477"/>
      </w:pPr>
      <w:r>
        <w:rPr>
          <w:rFonts w:hint="eastAsia"/>
        </w:rPr>
        <w:t xml:space="preserve"> </w:t>
      </w:r>
      <w:r>
        <w:t xml:space="preserve">   </w:t>
      </w:r>
    </w:p>
    <w:p w14:paraId="616C0D47" w14:textId="46E2DB88" w:rsidR="008E27A5" w:rsidRDefault="008E27A5" w:rsidP="008E27A5">
      <w:pPr>
        <w:pStyle w:val="a5"/>
        <w:ind w:leftChars="0" w:left="957"/>
      </w:pPr>
      <w:r>
        <w:rPr>
          <w:rFonts w:hint="eastAsia"/>
        </w:rPr>
        <w:t>如果還有沒安裝車旁監控裝置的，主管機關就要強制規定列為標配，否則不得營運。如果已經有此裝置，就要了解為什麼還是會</w:t>
      </w:r>
      <w:r w:rsidR="00B853AC">
        <w:rPr>
          <w:rFonts w:hint="eastAsia"/>
        </w:rPr>
        <w:t>發生</w:t>
      </w:r>
      <w:r>
        <w:rPr>
          <w:rFonts w:hint="eastAsia"/>
        </w:rPr>
        <w:t>意外？是不是</w:t>
      </w:r>
      <w:r w:rsidR="00B853AC">
        <w:rPr>
          <w:rFonts w:hint="eastAsia"/>
        </w:rPr>
        <w:t>除了有視覺監控影像以外，還</w:t>
      </w:r>
      <w:r>
        <w:rPr>
          <w:rFonts w:hint="eastAsia"/>
        </w:rPr>
        <w:t>要再增加高頻的</w:t>
      </w:r>
      <w:r w:rsidR="00B853AC">
        <w:rPr>
          <w:rFonts w:hint="eastAsia"/>
        </w:rPr>
        <w:t>聲音</w:t>
      </w:r>
      <w:r>
        <w:rPr>
          <w:rFonts w:hint="eastAsia"/>
        </w:rPr>
        <w:t>警示</w:t>
      </w:r>
      <w:r w:rsidR="00B853AC">
        <w:rPr>
          <w:rFonts w:hint="eastAsia"/>
        </w:rPr>
        <w:t>及</w:t>
      </w:r>
      <w:r w:rsidR="00B853AC">
        <w:rPr>
          <w:rFonts w:hint="eastAsia"/>
        </w:rPr>
        <w:lastRenderedPageBreak/>
        <w:t>語音提醒</w:t>
      </w:r>
      <w:r>
        <w:rPr>
          <w:rFonts w:hint="eastAsia"/>
        </w:rPr>
        <w:t>，使駕駛</w:t>
      </w:r>
      <w:r w:rsidR="00B853AC">
        <w:rPr>
          <w:rFonts w:hint="eastAsia"/>
        </w:rPr>
        <w:t>只看前方路況時也能</w:t>
      </w:r>
      <w:r>
        <w:rPr>
          <w:rFonts w:hint="eastAsia"/>
        </w:rPr>
        <w:t>不得不注意</w:t>
      </w:r>
      <w:r w:rsidR="00B853AC">
        <w:rPr>
          <w:rFonts w:hint="eastAsia"/>
        </w:rPr>
        <w:t>到</w:t>
      </w:r>
      <w:r>
        <w:rPr>
          <w:rFonts w:hint="eastAsia"/>
        </w:rPr>
        <w:t>。</w:t>
      </w:r>
    </w:p>
    <w:p w14:paraId="080CC228" w14:textId="6C813286" w:rsidR="009C35FF" w:rsidRDefault="009C35FF" w:rsidP="008E27A5">
      <w:pPr>
        <w:pStyle w:val="a5"/>
        <w:ind w:leftChars="0" w:left="957"/>
      </w:pPr>
    </w:p>
    <w:p w14:paraId="337C2F26" w14:textId="09A31344" w:rsidR="009C35FF" w:rsidRDefault="009C35FF" w:rsidP="009C35FF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下車鈴裝置的應急使用</w:t>
      </w:r>
    </w:p>
    <w:p w14:paraId="2659E374" w14:textId="7651FE63" w:rsidR="009C35FF" w:rsidRDefault="009C35FF" w:rsidP="009C35FF">
      <w:pPr>
        <w:pStyle w:val="a5"/>
        <w:ind w:leftChars="0" w:left="957"/>
        <w:rPr>
          <w:rFonts w:hint="eastAsia"/>
        </w:rPr>
      </w:pPr>
    </w:p>
    <w:p w14:paraId="1EE82681" w14:textId="47426495" w:rsidR="009C35FF" w:rsidRDefault="009C35FF" w:rsidP="009C35FF">
      <w:pPr>
        <w:pStyle w:val="a5"/>
        <w:ind w:leftChars="0" w:left="957"/>
        <w:rPr>
          <w:rFonts w:hint="eastAsia"/>
        </w:rPr>
      </w:pPr>
      <w:r>
        <w:rPr>
          <w:rFonts w:hint="eastAsia"/>
        </w:rPr>
        <w:t>目前公車許多位置都設有下車鈴，能否多加利用？是否加強宣導，任何乘客只要發現異常狀況，即可連續按下下車鈴來提醒司機注意？</w:t>
      </w:r>
    </w:p>
    <w:p w14:paraId="6481B350" w14:textId="4F2E8175" w:rsidR="009C35FF" w:rsidRDefault="009C35FF" w:rsidP="009C35FF"/>
    <w:p w14:paraId="4629457D" w14:textId="44E180A2" w:rsidR="009C35FF" w:rsidRPr="009C35FF" w:rsidRDefault="009C35FF" w:rsidP="009C35FF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同學們，關於本議題你還有什麼點子？請提出分享討論。</w:t>
      </w:r>
    </w:p>
    <w:sectPr w:rsidR="009C35FF" w:rsidRPr="009C3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2FB4" w14:textId="77777777" w:rsidR="00602BAE" w:rsidRDefault="00602BAE" w:rsidP="00551421">
      <w:r>
        <w:separator/>
      </w:r>
    </w:p>
  </w:endnote>
  <w:endnote w:type="continuationSeparator" w:id="0">
    <w:p w14:paraId="3801066C" w14:textId="77777777" w:rsidR="00602BAE" w:rsidRDefault="00602BA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91D" w14:textId="77777777" w:rsidR="00602BAE" w:rsidRDefault="00602BAE" w:rsidP="00551421">
      <w:r>
        <w:separator/>
      </w:r>
    </w:p>
  </w:footnote>
  <w:footnote w:type="continuationSeparator" w:id="0">
    <w:p w14:paraId="5CDB555F" w14:textId="77777777" w:rsidR="00602BAE" w:rsidRDefault="00602BA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A37572B"/>
    <w:multiLevelType w:val="hybridMultilevel"/>
    <w:tmpl w:val="7804C076"/>
    <w:lvl w:ilvl="0" w:tplc="04090001">
      <w:start w:val="1"/>
      <w:numFmt w:val="bullet"/>
      <w:lvlText w:val=""/>
      <w:lvlJc w:val="left"/>
      <w:pPr>
        <w:ind w:left="9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7" w:hanging="480"/>
      </w:pPr>
      <w:rPr>
        <w:rFonts w:ascii="Wingdings" w:hAnsi="Wingdings" w:hint="default"/>
      </w:r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802A363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 w16cid:durableId="633869200">
    <w:abstractNumId w:val="2"/>
  </w:num>
  <w:num w:numId="2" w16cid:durableId="1826630490">
    <w:abstractNumId w:val="1"/>
  </w:num>
  <w:num w:numId="3" w16cid:durableId="1126700149">
    <w:abstractNumId w:val="6"/>
  </w:num>
  <w:num w:numId="4" w16cid:durableId="1661082531">
    <w:abstractNumId w:val="8"/>
  </w:num>
  <w:num w:numId="5" w16cid:durableId="384066744">
    <w:abstractNumId w:val="3"/>
  </w:num>
  <w:num w:numId="6" w16cid:durableId="1248885467">
    <w:abstractNumId w:val="16"/>
  </w:num>
  <w:num w:numId="7" w16cid:durableId="1391343134">
    <w:abstractNumId w:val="10"/>
  </w:num>
  <w:num w:numId="8" w16cid:durableId="107819896">
    <w:abstractNumId w:val="15"/>
  </w:num>
  <w:num w:numId="9" w16cid:durableId="2117947613">
    <w:abstractNumId w:val="7"/>
  </w:num>
  <w:num w:numId="10" w16cid:durableId="1635286377">
    <w:abstractNumId w:val="4"/>
  </w:num>
  <w:num w:numId="11" w16cid:durableId="1790930150">
    <w:abstractNumId w:val="0"/>
  </w:num>
  <w:num w:numId="12" w16cid:durableId="1255938325">
    <w:abstractNumId w:val="11"/>
  </w:num>
  <w:num w:numId="13" w16cid:durableId="357505975">
    <w:abstractNumId w:val="14"/>
  </w:num>
  <w:num w:numId="14" w16cid:durableId="91438490">
    <w:abstractNumId w:val="12"/>
  </w:num>
  <w:num w:numId="15" w16cid:durableId="699210044">
    <w:abstractNumId w:val="5"/>
  </w:num>
  <w:num w:numId="16" w16cid:durableId="970549561">
    <w:abstractNumId w:val="17"/>
  </w:num>
  <w:num w:numId="17" w16cid:durableId="857547792">
    <w:abstractNumId w:val="13"/>
  </w:num>
  <w:num w:numId="18" w16cid:durableId="2095859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A1CB6"/>
    <w:rsid w:val="001C5D02"/>
    <w:rsid w:val="001E60B9"/>
    <w:rsid w:val="00212296"/>
    <w:rsid w:val="00234CD0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51421"/>
    <w:rsid w:val="00556415"/>
    <w:rsid w:val="0058162B"/>
    <w:rsid w:val="00581F81"/>
    <w:rsid w:val="005D11C6"/>
    <w:rsid w:val="005F2421"/>
    <w:rsid w:val="00602BAE"/>
    <w:rsid w:val="00617A01"/>
    <w:rsid w:val="00633579"/>
    <w:rsid w:val="006338E7"/>
    <w:rsid w:val="006340B5"/>
    <w:rsid w:val="006375FB"/>
    <w:rsid w:val="00646DE4"/>
    <w:rsid w:val="0066195E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8E27A5"/>
    <w:rsid w:val="0091134C"/>
    <w:rsid w:val="0091488C"/>
    <w:rsid w:val="009177C9"/>
    <w:rsid w:val="00945985"/>
    <w:rsid w:val="00957ED1"/>
    <w:rsid w:val="009C1B73"/>
    <w:rsid w:val="009C35FF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853AC"/>
    <w:rsid w:val="00B9764D"/>
    <w:rsid w:val="00BA2052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32055"/>
    <w:rsid w:val="00D86FAB"/>
    <w:rsid w:val="00DC2076"/>
    <w:rsid w:val="00DC3274"/>
    <w:rsid w:val="00DC70BB"/>
    <w:rsid w:val="00DD3B81"/>
    <w:rsid w:val="00DE55F4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93ACD"/>
    <w:rsid w:val="00FD40BF"/>
    <w:rsid w:val="00FD76BB"/>
    <w:rsid w:val="00FE2347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DE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53</cp:revision>
  <dcterms:created xsi:type="dcterms:W3CDTF">2018-08-05T07:22:00Z</dcterms:created>
  <dcterms:modified xsi:type="dcterms:W3CDTF">2022-12-26T01:21:00Z</dcterms:modified>
</cp:coreProperties>
</file>