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3F1554" w14:textId="63026F8B" w:rsidR="00212296" w:rsidRDefault="00D86FAB" w:rsidP="0042769E">
      <w:pPr>
        <w:pStyle w:val="3"/>
        <w:jc w:val="center"/>
      </w:pPr>
      <w:r>
        <w:rPr>
          <w:rFonts w:hint="eastAsia"/>
        </w:rPr>
        <w:t>個案研討：</w:t>
      </w:r>
      <w:r w:rsidR="005A1D1E">
        <w:rPr>
          <w:rFonts w:hint="eastAsia"/>
        </w:rPr>
        <w:t>偷竊醬包</w:t>
      </w:r>
    </w:p>
    <w:p w14:paraId="0D3B247B" w14:textId="48261E66" w:rsidR="00AA5312" w:rsidRDefault="0042769E" w:rsidP="00D86FAB">
      <w:pPr>
        <w:widowControl/>
        <w:spacing w:after="240"/>
        <w:rPr>
          <w:rFonts w:ascii="新細明體" w:hAnsi="新細明體" w:cs="Tahoma"/>
          <w:b/>
          <w:bCs/>
          <w:color w:val="333333"/>
          <w:kern w:val="0"/>
        </w:rPr>
      </w:pPr>
      <w:r w:rsidRPr="0042769E">
        <w:rPr>
          <w:rFonts w:ascii="新細明體" w:hAnsi="新細明體" w:cs="Tahoma"/>
          <w:b/>
          <w:bCs/>
          <w:noProof/>
          <w:color w:val="333333"/>
          <w:kern w:val="0"/>
        </w:rPr>
        <w:drawing>
          <wp:anchor distT="0" distB="0" distL="114300" distR="114300" simplePos="0" relativeHeight="251659264" behindDoc="0" locked="0" layoutInCell="1" allowOverlap="1" wp14:anchorId="3C49EBB4" wp14:editId="69794697">
            <wp:simplePos x="0" y="0"/>
            <wp:positionH relativeFrom="column">
              <wp:posOffset>647700</wp:posOffset>
            </wp:positionH>
            <wp:positionV relativeFrom="paragraph">
              <wp:posOffset>266700</wp:posOffset>
            </wp:positionV>
            <wp:extent cx="4140847" cy="2181600"/>
            <wp:effectExtent l="0" t="0" r="0" b="3175"/>
            <wp:wrapTopAndBottom/>
            <wp:docPr id="1" name="圖片 1" descr="一張含有 文字, 個人, 室外, 路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一張含有 文字, 個人, 室外, 路面 的圖片&#10;&#10;自動產生的描述"/>
                    <pic:cNvPicPr/>
                  </pic:nvPicPr>
                  <pic:blipFill>
                    <a:blip r:embed="rId8"/>
                    <a:stretch>
                      <a:fillRect/>
                    </a:stretch>
                  </pic:blipFill>
                  <pic:spPr>
                    <a:xfrm>
                      <a:off x="0" y="0"/>
                      <a:ext cx="4140847" cy="2181600"/>
                    </a:xfrm>
                    <a:prstGeom prst="rect">
                      <a:avLst/>
                    </a:prstGeom>
                  </pic:spPr>
                </pic:pic>
              </a:graphicData>
            </a:graphic>
            <wp14:sizeRelH relativeFrom="margin">
              <wp14:pctWidth>0</wp14:pctWidth>
            </wp14:sizeRelH>
            <wp14:sizeRelV relativeFrom="margin">
              <wp14:pctHeight>0</wp14:pctHeight>
            </wp14:sizeRelV>
          </wp:anchor>
        </w:drawing>
      </w:r>
    </w:p>
    <w:p w14:paraId="5B267234" w14:textId="0242C099" w:rsidR="00C201E9" w:rsidRDefault="00C201E9" w:rsidP="00D86FAB">
      <w:pPr>
        <w:widowControl/>
        <w:spacing w:after="240"/>
        <w:rPr>
          <w:rFonts w:ascii="新細明體" w:hAnsi="新細明體" w:cs="Tahoma"/>
          <w:b/>
          <w:bCs/>
          <w:color w:val="333333"/>
          <w:kern w:val="0"/>
        </w:rPr>
      </w:pPr>
    </w:p>
    <w:p w14:paraId="2618D713" w14:textId="69CA35D6" w:rsidR="003B7205" w:rsidRPr="003B7205" w:rsidRDefault="003B7205" w:rsidP="00D86FAB">
      <w:pPr>
        <w:widowControl/>
        <w:spacing w:after="240"/>
        <w:rPr>
          <w:rFonts w:ascii="新細明體" w:hAnsi="新細明體" w:cs="Tahoma"/>
          <w:b/>
          <w:bCs/>
          <w:color w:val="333333"/>
          <w:kern w:val="0"/>
        </w:rPr>
      </w:pPr>
    </w:p>
    <w:p w14:paraId="338E5363" w14:textId="150A1195" w:rsidR="00D86FAB" w:rsidRDefault="00D86FAB" w:rsidP="00D86FAB">
      <w:pPr>
        <w:widowControl/>
        <w:spacing w:after="240"/>
        <w:rPr>
          <w:rFonts w:ascii="新細明體" w:hAnsi="新細明體" w:cs="Tahoma"/>
          <w:b/>
          <w:bCs/>
          <w:color w:val="333333"/>
          <w:kern w:val="0"/>
        </w:rPr>
      </w:pPr>
      <w:r w:rsidRPr="00554664">
        <w:rPr>
          <w:rFonts w:ascii="新細明體" w:hAnsi="新細明體" w:cs="Tahoma" w:hint="eastAsia"/>
          <w:b/>
          <w:bCs/>
          <w:color w:val="333333"/>
          <w:kern w:val="0"/>
        </w:rPr>
        <w:t>以下為一則新聞報導，請就此事件加以評論：</w:t>
      </w:r>
    </w:p>
    <w:p w14:paraId="62BF9E20" w14:textId="56ED2A01" w:rsidR="00012809" w:rsidRPr="00012809" w:rsidRDefault="00012809" w:rsidP="00012809">
      <w:pPr>
        <w:pStyle w:val="a5"/>
        <w:widowControl/>
        <w:numPr>
          <w:ilvl w:val="0"/>
          <w:numId w:val="17"/>
        </w:numPr>
        <w:shd w:val="clear" w:color="auto" w:fill="FFFFFF"/>
        <w:spacing w:after="192"/>
        <w:ind w:leftChars="0"/>
        <w:rPr>
          <w:rFonts w:asciiTheme="minorEastAsia" w:hAnsiTheme="minorEastAsia" w:cs="新細明體"/>
          <w:color w:val="232A31"/>
          <w:kern w:val="0"/>
          <w:szCs w:val="24"/>
        </w:rPr>
      </w:pPr>
      <w:r w:rsidRPr="00012809">
        <w:rPr>
          <w:rFonts w:asciiTheme="minorEastAsia" w:hAnsiTheme="minorEastAsia" w:cs="新細明體"/>
          <w:color w:val="232A31"/>
          <w:kern w:val="0"/>
          <w:szCs w:val="24"/>
        </w:rPr>
        <w:t>嘉義縣布袋分局吳姓女警日前休假買便當與店家發生糾紛，後因私自多拿了3包醬包，店家指是偷竊行為而報警，女警與母親到案稱是消費糾紛，警方將函送法辦。而雙方下午也要進行和解。</w:t>
      </w:r>
    </w:p>
    <w:p w14:paraId="6C221C65" w14:textId="4F201B21" w:rsidR="00012809" w:rsidRPr="00012809" w:rsidRDefault="00012809" w:rsidP="00012809">
      <w:pPr>
        <w:pStyle w:val="a5"/>
        <w:widowControl/>
        <w:shd w:val="clear" w:color="auto" w:fill="FFFFFF"/>
        <w:spacing w:after="192"/>
        <w:ind w:leftChars="0" w:left="956"/>
        <w:rPr>
          <w:rFonts w:asciiTheme="minorEastAsia" w:hAnsiTheme="minorEastAsia" w:cs="新細明體"/>
          <w:color w:val="232A31"/>
          <w:kern w:val="0"/>
          <w:szCs w:val="24"/>
        </w:rPr>
      </w:pPr>
      <w:r w:rsidRPr="00012809">
        <w:rPr>
          <w:rFonts w:asciiTheme="minorEastAsia" w:hAnsiTheme="minorEastAsia" w:cs="新細明體"/>
          <w:color w:val="232A31"/>
          <w:kern w:val="0"/>
          <w:szCs w:val="24"/>
        </w:rPr>
        <w:t>嘉義縣布袋分局布袋分局吳姓女警日前休假與母親前往朴子市某健康餐盒店買5個便當，母親為停車問題與店家有爭執，女警也與店家起衝突。</w:t>
      </w:r>
    </w:p>
    <w:p w14:paraId="73A848AC" w14:textId="0D836A44" w:rsidR="00012809" w:rsidRPr="00012809" w:rsidRDefault="00012809" w:rsidP="00012809">
      <w:pPr>
        <w:pStyle w:val="a5"/>
        <w:widowControl/>
        <w:shd w:val="clear" w:color="auto" w:fill="FFFFFF"/>
        <w:spacing w:after="192"/>
        <w:ind w:leftChars="0" w:left="956"/>
        <w:rPr>
          <w:rFonts w:asciiTheme="minorEastAsia" w:hAnsiTheme="minorEastAsia" w:cs="新細明體"/>
          <w:color w:val="232A31"/>
          <w:kern w:val="0"/>
          <w:szCs w:val="24"/>
        </w:rPr>
      </w:pPr>
      <w:r w:rsidRPr="00012809">
        <w:rPr>
          <w:rFonts w:asciiTheme="minorEastAsia" w:hAnsiTheme="minorEastAsia" w:cs="新細明體"/>
          <w:color w:val="232A31"/>
          <w:kern w:val="0"/>
          <w:szCs w:val="24"/>
        </w:rPr>
        <w:t>她後來因買5個便當卻伸手拿了8包醬包（店家規定1個便當附贈1包），而醬包1包要新台幣10元，事後，店家調閱監視器，發現女警與母親涉嫌多拿醬包，店家憤而報案。</w:t>
      </w:r>
      <w:r>
        <w:rPr>
          <w:rFonts w:asciiTheme="minorEastAsia" w:hAnsiTheme="minorEastAsia" w:cs="新細明體" w:hint="eastAsia"/>
          <w:color w:val="232A31"/>
          <w:kern w:val="0"/>
          <w:szCs w:val="24"/>
        </w:rPr>
        <w:t xml:space="preserve"> </w:t>
      </w:r>
      <w:r>
        <w:rPr>
          <w:rFonts w:asciiTheme="minorEastAsia" w:hAnsiTheme="minorEastAsia" w:cs="新細明體"/>
          <w:color w:val="232A31"/>
          <w:kern w:val="0"/>
          <w:szCs w:val="24"/>
        </w:rPr>
        <w:t xml:space="preserve"> </w:t>
      </w:r>
      <w:r w:rsidRPr="00012809">
        <w:rPr>
          <w:rFonts w:asciiTheme="minorEastAsia" w:hAnsiTheme="minorEastAsia" w:cs="新細明體"/>
          <w:color w:val="232A31"/>
          <w:kern w:val="0"/>
          <w:szCs w:val="24"/>
        </w:rPr>
        <w:t>（</w:t>
      </w:r>
      <w:r>
        <w:rPr>
          <w:rFonts w:asciiTheme="minorEastAsia" w:hAnsiTheme="minorEastAsia" w:cs="新細明體" w:hint="eastAsia"/>
          <w:color w:val="232A31"/>
          <w:kern w:val="0"/>
          <w:szCs w:val="24"/>
        </w:rPr>
        <w:t>2</w:t>
      </w:r>
      <w:r>
        <w:rPr>
          <w:rFonts w:asciiTheme="minorEastAsia" w:hAnsiTheme="minorEastAsia" w:cs="新細明體"/>
          <w:color w:val="232A31"/>
          <w:kern w:val="0"/>
          <w:szCs w:val="24"/>
        </w:rPr>
        <w:t>022/08/08</w:t>
      </w:r>
      <w:r w:rsidRPr="00012809">
        <w:rPr>
          <w:rFonts w:asciiTheme="minorEastAsia" w:hAnsiTheme="minorEastAsia" w:cs="新細明體"/>
          <w:color w:val="232A31"/>
          <w:kern w:val="0"/>
          <w:szCs w:val="24"/>
        </w:rPr>
        <w:t>中央社）</w:t>
      </w:r>
    </w:p>
    <w:p w14:paraId="7EDD49F9" w14:textId="0ACB17DF" w:rsidR="00753F22" w:rsidRPr="00753F22" w:rsidRDefault="00366A2B" w:rsidP="00366A2B">
      <w:pPr>
        <w:pStyle w:val="a5"/>
        <w:widowControl/>
        <w:shd w:val="clear" w:color="auto" w:fill="FFFFFF"/>
        <w:spacing w:after="192"/>
        <w:ind w:leftChars="0" w:left="956"/>
        <w:rPr>
          <w:rFonts w:asciiTheme="minorEastAsia" w:hAnsiTheme="minorEastAsia" w:cs="新細明體"/>
          <w:color w:val="232A31"/>
          <w:kern w:val="0"/>
          <w:szCs w:val="24"/>
        </w:rPr>
      </w:pPr>
      <w:r>
        <w:rPr>
          <w:rFonts w:asciiTheme="minorEastAsia" w:hAnsiTheme="minorEastAsia" w:cs="新細明體" w:hint="eastAsia"/>
          <w:color w:val="232A31"/>
          <w:kern w:val="0"/>
          <w:szCs w:val="24"/>
        </w:rPr>
        <w:t>(</w:t>
      </w:r>
      <w:r w:rsidR="00753F22" w:rsidRPr="00753F22">
        <w:rPr>
          <w:rFonts w:asciiTheme="minorEastAsia" w:hAnsiTheme="minorEastAsia" w:cs="新細明體"/>
          <w:color w:val="232A31"/>
          <w:kern w:val="0"/>
          <w:szCs w:val="24"/>
        </w:rPr>
        <w:t>布袋分局指出，當下是女警陪母親到店家買5個便當，女警拿了2包醬汁、媽媽拿6包，共計取走8包醬汁，才被店家指控偷竊，儘管後續店家無提告打算，但朴子分局為求慎重，仍將依照程序進行，釐清這起案件屬消費糾紛，還是刑案竊盜罪。</w:t>
      </w:r>
      <w:r>
        <w:rPr>
          <w:rFonts w:asciiTheme="minorEastAsia" w:hAnsiTheme="minorEastAsia" w:cs="新細明體"/>
          <w:color w:val="232A31"/>
          <w:kern w:val="0"/>
          <w:szCs w:val="24"/>
        </w:rPr>
        <w:t>)</w:t>
      </w:r>
    </w:p>
    <w:p w14:paraId="6D38396F" w14:textId="733E302C" w:rsidR="00870D93" w:rsidRPr="006451F8" w:rsidRDefault="00870D93" w:rsidP="006451F8">
      <w:pPr>
        <w:widowControl/>
        <w:rPr>
          <w:rFonts w:asciiTheme="minorEastAsia" w:hAnsiTheme="minorEastAsia" w:cs="新細明體"/>
          <w:kern w:val="0"/>
          <w:szCs w:val="24"/>
        </w:rPr>
      </w:pPr>
    </w:p>
    <w:p w14:paraId="39B80E6D" w14:textId="77777777" w:rsidR="00B17C5C" w:rsidRPr="006451F8" w:rsidRDefault="00B17C5C" w:rsidP="006451F8">
      <w:pPr>
        <w:rPr>
          <w:b/>
          <w:szCs w:val="24"/>
        </w:rPr>
      </w:pPr>
    </w:p>
    <w:p w14:paraId="782F1C9F" w14:textId="77777777" w:rsidR="00B9764D" w:rsidRPr="00B9764D" w:rsidRDefault="00B9764D" w:rsidP="00302F40">
      <w:pPr>
        <w:rPr>
          <w:b/>
          <w:szCs w:val="24"/>
        </w:rPr>
      </w:pPr>
    </w:p>
    <w:p w14:paraId="3E0067FB" w14:textId="124BD3CC" w:rsidR="00881C60" w:rsidRDefault="00646DE4" w:rsidP="00870D93">
      <w:pPr>
        <w:rPr>
          <w:b/>
          <w:szCs w:val="24"/>
        </w:rPr>
      </w:pPr>
      <w:r>
        <w:rPr>
          <w:rFonts w:hint="eastAsia"/>
          <w:b/>
          <w:szCs w:val="24"/>
        </w:rPr>
        <w:t>傳統觀點</w:t>
      </w:r>
    </w:p>
    <w:p w14:paraId="0208F2CF" w14:textId="2C579D6E" w:rsidR="00870D93" w:rsidRDefault="00870D93" w:rsidP="00870D93">
      <w:pPr>
        <w:rPr>
          <w:szCs w:val="24"/>
        </w:rPr>
      </w:pPr>
    </w:p>
    <w:p w14:paraId="4BA2BCBA" w14:textId="550782DD" w:rsidR="003408D6" w:rsidRDefault="00E92DA3" w:rsidP="005805F4">
      <w:pPr>
        <w:pStyle w:val="a5"/>
        <w:widowControl/>
        <w:numPr>
          <w:ilvl w:val="0"/>
          <w:numId w:val="17"/>
        </w:numPr>
        <w:ind w:leftChars="0"/>
        <w:rPr>
          <w:rFonts w:asciiTheme="minorEastAsia" w:hAnsiTheme="minorEastAsia" w:cs="新細明體"/>
          <w:kern w:val="0"/>
          <w:szCs w:val="24"/>
        </w:rPr>
      </w:pPr>
      <w:r>
        <w:rPr>
          <w:rFonts w:asciiTheme="minorEastAsia" w:hAnsiTheme="minorEastAsia" w:cs="新細明體" w:hint="eastAsia"/>
          <w:kern w:val="0"/>
          <w:szCs w:val="24"/>
        </w:rPr>
        <w:lastRenderedPageBreak/>
        <w:t>有關</w:t>
      </w:r>
      <w:r w:rsidR="003408D6">
        <w:rPr>
          <w:rFonts w:asciiTheme="minorEastAsia" w:hAnsiTheme="minorEastAsia" w:cs="新細明體" w:hint="eastAsia"/>
          <w:kern w:val="0"/>
          <w:szCs w:val="24"/>
        </w:rPr>
        <w:t>看不慣警察</w:t>
      </w:r>
      <w:r>
        <w:rPr>
          <w:rFonts w:asciiTheme="minorEastAsia" w:hAnsiTheme="minorEastAsia" w:cs="新細明體" w:hint="eastAsia"/>
          <w:kern w:val="0"/>
          <w:szCs w:val="24"/>
        </w:rPr>
        <w:t>該行為</w:t>
      </w:r>
      <w:r w:rsidR="003408D6">
        <w:rPr>
          <w:rFonts w:asciiTheme="minorEastAsia" w:hAnsiTheme="minorEastAsia" w:cs="新細明體" w:hint="eastAsia"/>
          <w:kern w:val="0"/>
          <w:szCs w:val="24"/>
        </w:rPr>
        <w:t>的意見：</w:t>
      </w:r>
    </w:p>
    <w:p w14:paraId="3827E3E6" w14:textId="77777777" w:rsidR="003408D6" w:rsidRPr="003408D6" w:rsidRDefault="003408D6" w:rsidP="003408D6">
      <w:pPr>
        <w:pStyle w:val="a5"/>
        <w:widowControl/>
        <w:ind w:leftChars="0" w:left="956"/>
        <w:rPr>
          <w:rFonts w:asciiTheme="minorEastAsia" w:hAnsiTheme="minorEastAsia" w:cs="新細明體"/>
          <w:kern w:val="0"/>
          <w:szCs w:val="24"/>
        </w:rPr>
      </w:pPr>
    </w:p>
    <w:p w14:paraId="672333BC" w14:textId="74A7277C" w:rsidR="005805F4" w:rsidRPr="006451F8" w:rsidRDefault="005805F4" w:rsidP="003408D6">
      <w:pPr>
        <w:pStyle w:val="a5"/>
        <w:widowControl/>
        <w:ind w:leftChars="0" w:left="956"/>
        <w:rPr>
          <w:rFonts w:asciiTheme="minorEastAsia" w:hAnsiTheme="minorEastAsia" w:cs="新細明體"/>
          <w:kern w:val="0"/>
          <w:szCs w:val="24"/>
        </w:rPr>
      </w:pPr>
      <w:r w:rsidRPr="006451F8">
        <w:rPr>
          <w:rFonts w:asciiTheme="minorEastAsia" w:hAnsiTheme="minorEastAsia" w:cs="新細明體"/>
          <w:color w:val="232A31"/>
          <w:kern w:val="0"/>
          <w:szCs w:val="24"/>
          <w:shd w:val="clear" w:color="auto" w:fill="FFFFFF"/>
        </w:rPr>
        <w:t>「通知未到案就報請檢座，去分局逕行拘提啊」、「建議請拘票公事公辦」、「直接發通知書寄到分局，署名分局長收」、「台格鬼！警察之恥！」「真的很可憐，做警察做到要偷老百姓的東西」、「督什麼組？我看是形同虛設！建議你上書NPA署長室」、「哪位民代可能嫌票源太多，讓他炎上一波，我要看到血流成河。」</w:t>
      </w:r>
    </w:p>
    <w:p w14:paraId="6BB3C2AD" w14:textId="77777777" w:rsidR="006451F8" w:rsidRDefault="006451F8" w:rsidP="006451F8">
      <w:pPr>
        <w:pStyle w:val="a5"/>
        <w:widowControl/>
        <w:shd w:val="clear" w:color="auto" w:fill="FFFFFF"/>
        <w:spacing w:after="192"/>
        <w:ind w:leftChars="0" w:left="956"/>
        <w:rPr>
          <w:rFonts w:asciiTheme="minorEastAsia" w:hAnsiTheme="minorEastAsia" w:cs="新細明體"/>
          <w:color w:val="232A31"/>
          <w:kern w:val="0"/>
          <w:szCs w:val="24"/>
        </w:rPr>
      </w:pPr>
    </w:p>
    <w:p w14:paraId="4ACBA90E" w14:textId="4C8D81A7" w:rsidR="00F56334" w:rsidRPr="006451F8" w:rsidRDefault="00F56334" w:rsidP="00F56334">
      <w:pPr>
        <w:pStyle w:val="a5"/>
        <w:widowControl/>
        <w:numPr>
          <w:ilvl w:val="0"/>
          <w:numId w:val="17"/>
        </w:numPr>
        <w:shd w:val="clear" w:color="auto" w:fill="FFFFFF"/>
        <w:spacing w:after="192"/>
        <w:ind w:leftChars="0"/>
        <w:rPr>
          <w:rFonts w:asciiTheme="minorEastAsia" w:hAnsiTheme="minorEastAsia" w:cs="新細明體"/>
          <w:color w:val="232A31"/>
          <w:kern w:val="0"/>
          <w:szCs w:val="24"/>
        </w:rPr>
      </w:pPr>
      <w:r w:rsidRPr="006451F8">
        <w:rPr>
          <w:rFonts w:asciiTheme="minorEastAsia" w:hAnsiTheme="minorEastAsia" w:cs="新細明體"/>
          <w:color w:val="232A31"/>
          <w:kern w:val="0"/>
          <w:szCs w:val="24"/>
        </w:rPr>
        <w:t>對此，也有不少人留言力挺，並用負面評價灌爆店家</w:t>
      </w:r>
      <w:r w:rsidRPr="006451F8">
        <w:rPr>
          <w:rFonts w:asciiTheme="minorEastAsia" w:hAnsiTheme="minorEastAsia" w:cs="新細明體" w:hint="eastAsia"/>
          <w:color w:val="232A31"/>
          <w:kern w:val="0"/>
          <w:szCs w:val="24"/>
        </w:rPr>
        <w:t>。</w:t>
      </w:r>
    </w:p>
    <w:p w14:paraId="3EE105B1" w14:textId="6B81674B" w:rsidR="005805F4" w:rsidRPr="00F56334" w:rsidRDefault="00F56334" w:rsidP="00F56334">
      <w:pPr>
        <w:pStyle w:val="a5"/>
        <w:widowControl/>
        <w:shd w:val="clear" w:color="auto" w:fill="FFFFFF"/>
        <w:spacing w:after="192"/>
        <w:ind w:leftChars="0" w:left="956"/>
        <w:rPr>
          <w:rFonts w:ascii="Helvetica Neue" w:eastAsia="新細明體" w:hAnsi="Helvetica Neue" w:cs="新細明體"/>
          <w:color w:val="232A31"/>
          <w:kern w:val="0"/>
          <w:szCs w:val="24"/>
        </w:rPr>
      </w:pPr>
      <w:r w:rsidRPr="00F56334">
        <w:rPr>
          <w:rFonts w:ascii="Helvetica Neue" w:eastAsia="新細明體" w:hAnsi="Helvetica Neue" w:cs="新細明體"/>
          <w:color w:val="232A31"/>
          <w:kern w:val="0"/>
          <w:szCs w:val="24"/>
        </w:rPr>
        <w:t>「如果要錢請收好，在消費者眼裡購買便當是免費可拿的，這樣也報警太誇張，我不會去這家買」、「開門做生意秉持著以和為貴，現在只能恭喜店家可以升級成優良店家了，衛生局、消防局、環保局應該都會蒞臨指導，加油」、「這種店家太有個性。少去消費減少糾紛。」、「麻煩公佈此店家名！這種店我們消費者惹不起。」</w:t>
      </w:r>
      <w:r w:rsidR="005805F4" w:rsidRPr="00F56334">
        <w:rPr>
          <w:rFonts w:asciiTheme="minorEastAsia" w:hAnsiTheme="minorEastAsia" w:cs="新細明體"/>
          <w:color w:val="232A31"/>
          <w:kern w:val="0"/>
          <w:szCs w:val="24"/>
        </w:rPr>
        <w:t>「因為停車有糾紛，所以藉由醬包故意找借口提告，做生意肚量那麼小，為人處事得饒人處且饒人吧！」「又不是1個便當拿8包，5個便當拿8包，雖然有點多但也在合理範圍」。</w:t>
      </w:r>
      <w:r>
        <w:rPr>
          <w:rFonts w:asciiTheme="minorEastAsia" w:hAnsiTheme="minorEastAsia" w:cs="新細明體" w:hint="eastAsia"/>
          <w:color w:val="232A31"/>
          <w:kern w:val="0"/>
          <w:szCs w:val="24"/>
        </w:rPr>
        <w:t>「</w:t>
      </w:r>
      <w:r w:rsidR="005805F4" w:rsidRPr="00F56334">
        <w:rPr>
          <w:rFonts w:asciiTheme="minorEastAsia" w:hAnsiTheme="minorEastAsia" w:cs="新細明體"/>
          <w:color w:val="232A31"/>
          <w:kern w:val="0"/>
          <w:szCs w:val="24"/>
          <w:shd w:val="clear" w:color="auto" w:fill="FFFFFF"/>
        </w:rPr>
        <w:t>店家</w:t>
      </w:r>
      <w:r w:rsidR="005805F4" w:rsidRPr="00F56334">
        <w:rPr>
          <w:rFonts w:asciiTheme="minorEastAsia" w:hAnsiTheme="minorEastAsia" w:cs="新細明體" w:hint="eastAsia"/>
          <w:color w:val="232A31"/>
          <w:kern w:val="0"/>
          <w:szCs w:val="24"/>
          <w:shd w:val="clear" w:color="auto" w:fill="FFFFFF"/>
        </w:rPr>
        <w:t>太</w:t>
      </w:r>
      <w:r w:rsidR="005805F4" w:rsidRPr="00F56334">
        <w:rPr>
          <w:rFonts w:asciiTheme="minorEastAsia" w:hAnsiTheme="minorEastAsia" w:cs="新細明體"/>
          <w:color w:val="232A31"/>
          <w:kern w:val="0"/>
          <w:szCs w:val="24"/>
          <w:shd w:val="clear" w:color="auto" w:fill="FFFFFF"/>
        </w:rPr>
        <w:t>大驚小怪</w:t>
      </w:r>
      <w:r w:rsidR="005805F4" w:rsidRPr="00F56334">
        <w:rPr>
          <w:rFonts w:asciiTheme="minorEastAsia" w:hAnsiTheme="minorEastAsia" w:cs="新細明體" w:hint="eastAsia"/>
          <w:color w:val="232A31"/>
          <w:kern w:val="0"/>
          <w:szCs w:val="24"/>
          <w:shd w:val="clear" w:color="auto" w:fill="FFFFFF"/>
        </w:rPr>
        <w:t>了</w:t>
      </w:r>
      <w:r w:rsidR="005805F4" w:rsidRPr="00F56334">
        <w:rPr>
          <w:rFonts w:asciiTheme="minorEastAsia" w:hAnsiTheme="minorEastAsia" w:cs="新細明體"/>
          <w:color w:val="232A31"/>
          <w:kern w:val="0"/>
          <w:szCs w:val="24"/>
          <w:shd w:val="clear" w:color="auto" w:fill="FFFFFF"/>
        </w:rPr>
        <w:t>，這也算偷拿真是言重了」。</w:t>
      </w:r>
    </w:p>
    <w:p w14:paraId="383F6193" w14:textId="2EF26E88" w:rsidR="00870D93" w:rsidRPr="006451F8" w:rsidRDefault="00870D93" w:rsidP="006451F8">
      <w:pPr>
        <w:rPr>
          <w:szCs w:val="24"/>
        </w:rPr>
      </w:pPr>
    </w:p>
    <w:p w14:paraId="7E65333A" w14:textId="4B0B3A29" w:rsidR="009C1B73" w:rsidRDefault="009C1B73" w:rsidP="00870D93">
      <w:pPr>
        <w:rPr>
          <w:szCs w:val="24"/>
        </w:rPr>
      </w:pPr>
    </w:p>
    <w:p w14:paraId="08C30293" w14:textId="77777777" w:rsidR="00262755" w:rsidRPr="009C1B73" w:rsidRDefault="00262755" w:rsidP="00870D93">
      <w:pPr>
        <w:rPr>
          <w:szCs w:val="24"/>
        </w:rPr>
      </w:pPr>
    </w:p>
    <w:p w14:paraId="6DDFB07C" w14:textId="3C06AE76" w:rsidR="00D86FAB" w:rsidRDefault="006451F8" w:rsidP="00302F40">
      <w:pPr>
        <w:rPr>
          <w:b/>
          <w:szCs w:val="24"/>
        </w:rPr>
      </w:pPr>
      <w:r>
        <w:rPr>
          <w:rFonts w:hint="eastAsia"/>
          <w:b/>
          <w:szCs w:val="24"/>
        </w:rPr>
        <w:t>管理</w:t>
      </w:r>
      <w:r w:rsidR="00D86FAB" w:rsidRPr="006E499E">
        <w:rPr>
          <w:rFonts w:hint="eastAsia"/>
          <w:b/>
          <w:szCs w:val="24"/>
        </w:rPr>
        <w:t>觀點</w:t>
      </w:r>
    </w:p>
    <w:p w14:paraId="0BC3650E" w14:textId="5EC00141" w:rsidR="00321786" w:rsidRDefault="00321786" w:rsidP="00796CF6"/>
    <w:p w14:paraId="06FD1127" w14:textId="7C154531" w:rsidR="009267A9" w:rsidRDefault="009267A9" w:rsidP="00796CF6">
      <w:r>
        <w:rPr>
          <w:rFonts w:hint="eastAsia"/>
        </w:rPr>
        <w:t xml:space="preserve"> </w:t>
      </w:r>
      <w:r>
        <w:t xml:space="preserve">   </w:t>
      </w:r>
      <w:r>
        <w:rPr>
          <w:rFonts w:hint="eastAsia"/>
        </w:rPr>
        <w:t>這是偷竊案嗎？</w:t>
      </w:r>
      <w:r w:rsidR="00207D04">
        <w:rPr>
          <w:rFonts w:hint="eastAsia"/>
        </w:rPr>
        <w:t>如果是</w:t>
      </w:r>
      <w:r w:rsidR="00366A2B">
        <w:rPr>
          <w:rFonts w:hint="eastAsia"/>
        </w:rPr>
        <w:t>，</w:t>
      </w:r>
      <w:r w:rsidR="00207D04">
        <w:rPr>
          <w:rFonts w:hint="eastAsia"/>
        </w:rPr>
        <w:t>這個社會就太可怕了</w:t>
      </w:r>
      <w:r w:rsidR="00DC7A7D">
        <w:rPr>
          <w:rFonts w:hint="eastAsia"/>
        </w:rPr>
        <w:t>，會不會到處都有陷阱？</w:t>
      </w:r>
      <w:r w:rsidR="0056353A">
        <w:rPr>
          <w:rFonts w:hint="eastAsia"/>
        </w:rPr>
        <w:t>當然就法論法，偷</w:t>
      </w:r>
      <w:r w:rsidR="0056353A">
        <w:rPr>
          <w:rFonts w:hint="eastAsia"/>
        </w:rPr>
        <w:t>1</w:t>
      </w:r>
      <w:r w:rsidR="0056353A">
        <w:rPr>
          <w:rFonts w:hint="eastAsia"/>
        </w:rPr>
        <w:t>塊錢也是偷，</w:t>
      </w:r>
      <w:r w:rsidR="000F4752">
        <w:rPr>
          <w:rFonts w:hint="eastAsia"/>
        </w:rPr>
        <w:t>再</w:t>
      </w:r>
      <w:r w:rsidR="00DC7A7D">
        <w:rPr>
          <w:rFonts w:hint="eastAsia"/>
        </w:rPr>
        <w:t>配合</w:t>
      </w:r>
      <w:r w:rsidR="0056353A">
        <w:rPr>
          <w:rFonts w:hint="eastAsia"/>
        </w:rPr>
        <w:t>所謂的「竊盜」是公訴罪，</w:t>
      </w:r>
      <w:r w:rsidR="000F4752">
        <w:rPr>
          <w:rFonts w:hint="eastAsia"/>
        </w:rPr>
        <w:t>是</w:t>
      </w:r>
      <w:r w:rsidR="00207D04">
        <w:rPr>
          <w:rFonts w:hint="eastAsia"/>
        </w:rPr>
        <w:t>不能私了</w:t>
      </w:r>
      <w:r w:rsidR="000F4752">
        <w:rPr>
          <w:rFonts w:hint="eastAsia"/>
        </w:rPr>
        <w:t>的</w:t>
      </w:r>
      <w:r w:rsidR="00207D04">
        <w:rPr>
          <w:rFonts w:hint="eastAsia"/>
        </w:rPr>
        <w:t>！大家看到了嗎？</w:t>
      </w:r>
      <w:r w:rsidR="00551F6B">
        <w:rPr>
          <w:rFonts w:hint="eastAsia"/>
        </w:rPr>
        <w:t>如果</w:t>
      </w:r>
      <w:r w:rsidR="00207D04">
        <w:rPr>
          <w:rFonts w:hint="eastAsia"/>
        </w:rPr>
        <w:t>法律</w:t>
      </w:r>
      <w:r w:rsidR="00551F6B">
        <w:rPr>
          <w:rFonts w:hint="eastAsia"/>
        </w:rPr>
        <w:t>被用來作為鬥爭</w:t>
      </w:r>
      <w:r w:rsidR="00207D04">
        <w:rPr>
          <w:rFonts w:hint="eastAsia"/>
        </w:rPr>
        <w:t>的</w:t>
      </w:r>
      <w:r w:rsidR="00551F6B">
        <w:rPr>
          <w:rFonts w:hint="eastAsia"/>
        </w:rPr>
        <w:t>工具會有多可怕</w:t>
      </w:r>
      <w:r w:rsidR="00207D04">
        <w:rPr>
          <w:rFonts w:hint="eastAsia"/>
        </w:rPr>
        <w:t>！</w:t>
      </w:r>
    </w:p>
    <w:p w14:paraId="7763A33E" w14:textId="447A7F07" w:rsidR="00366A2B" w:rsidRDefault="00366A2B" w:rsidP="00796CF6"/>
    <w:p w14:paraId="2A6812F9" w14:textId="6690D7C2" w:rsidR="00366A2B" w:rsidRDefault="00366A2B" w:rsidP="00796CF6">
      <w:r>
        <w:rPr>
          <w:rFonts w:hint="eastAsia"/>
        </w:rPr>
        <w:t xml:space="preserve"> </w:t>
      </w:r>
      <w:r>
        <w:t xml:space="preserve">   </w:t>
      </w:r>
      <w:r>
        <w:rPr>
          <w:rFonts w:hint="eastAsia"/>
        </w:rPr>
        <w:t>本案</w:t>
      </w:r>
      <w:r w:rsidR="008E6FE6">
        <w:rPr>
          <w:rFonts w:hint="eastAsia"/>
        </w:rPr>
        <w:t>雙方都</w:t>
      </w:r>
      <w:r>
        <w:rPr>
          <w:rFonts w:hint="eastAsia"/>
        </w:rPr>
        <w:t>有支持</w:t>
      </w:r>
      <w:r w:rsidR="000F4752">
        <w:rPr>
          <w:rFonts w:hint="eastAsia"/>
        </w:rPr>
        <w:t>者</w:t>
      </w:r>
      <w:r w:rsidR="008E6FE6">
        <w:rPr>
          <w:rFonts w:hint="eastAsia"/>
        </w:rPr>
        <w:t>。看來平時受不了警察鳥氣的也還不少，可是事件會有這樣的發展，背後一定</w:t>
      </w:r>
      <w:r w:rsidR="00C249D2">
        <w:rPr>
          <w:rFonts w:hint="eastAsia"/>
        </w:rPr>
        <w:t>有原因，醬包只是個藉口，</w:t>
      </w:r>
      <w:r w:rsidR="00DC7A7D">
        <w:rPr>
          <w:rFonts w:hint="eastAsia"/>
        </w:rPr>
        <w:t>不可否認</w:t>
      </w:r>
      <w:r w:rsidR="00C249D2">
        <w:rPr>
          <w:rFonts w:hint="eastAsia"/>
        </w:rPr>
        <w:t>目前的法律已經可以當作工具來</w:t>
      </w:r>
      <w:r w:rsidR="00DC7A7D">
        <w:rPr>
          <w:rFonts w:hint="eastAsia"/>
        </w:rPr>
        <w:t>使</w:t>
      </w:r>
      <w:r w:rsidR="00C249D2">
        <w:rPr>
          <w:rFonts w:hint="eastAsia"/>
        </w:rPr>
        <w:t>了！</w:t>
      </w:r>
    </w:p>
    <w:p w14:paraId="34CE8C14" w14:textId="434ACE6D" w:rsidR="009267A9" w:rsidRDefault="009267A9" w:rsidP="00796CF6"/>
    <w:p w14:paraId="2225A466" w14:textId="047D539A" w:rsidR="006E7225" w:rsidRDefault="006451F8" w:rsidP="00160992">
      <w:r>
        <w:rPr>
          <w:rFonts w:hint="eastAsia"/>
        </w:rPr>
        <w:t xml:space="preserve"> </w:t>
      </w:r>
      <w:r>
        <w:t xml:space="preserve">   </w:t>
      </w:r>
      <w:r w:rsidR="003F1CBD">
        <w:rPr>
          <w:rFonts w:hint="eastAsia"/>
        </w:rPr>
        <w:t>平心而論，買一個便當如果</w:t>
      </w:r>
      <w:r w:rsidR="000F4752">
        <w:rPr>
          <w:rFonts w:hint="eastAsia"/>
        </w:rPr>
        <w:t>限定</w:t>
      </w:r>
      <w:r w:rsidR="003F1CBD">
        <w:rPr>
          <w:rFonts w:hint="eastAsia"/>
        </w:rPr>
        <w:t>只能配一個醬料包，多拿要另付費的話，</w:t>
      </w:r>
      <w:r w:rsidR="00686F2C">
        <w:rPr>
          <w:rFonts w:hint="eastAsia"/>
        </w:rPr>
        <w:t>在管理上店</w:t>
      </w:r>
      <w:r w:rsidR="003F1CBD">
        <w:rPr>
          <w:rFonts w:hint="eastAsia"/>
        </w:rPr>
        <w:t>家</w:t>
      </w:r>
      <w:r w:rsidR="00686F2C">
        <w:rPr>
          <w:rFonts w:hint="eastAsia"/>
        </w:rPr>
        <w:t>是不是應該把醬料包放在後台，由店家自己管控，</w:t>
      </w:r>
      <w:r w:rsidR="00E0442F">
        <w:rPr>
          <w:rFonts w:hint="eastAsia"/>
        </w:rPr>
        <w:t>有額外需求的客戶</w:t>
      </w:r>
      <w:r w:rsidR="006E7225">
        <w:rPr>
          <w:rFonts w:hint="eastAsia"/>
        </w:rPr>
        <w:t>另</w:t>
      </w:r>
      <w:r w:rsidR="00E0442F">
        <w:rPr>
          <w:rFonts w:hint="eastAsia"/>
        </w:rPr>
        <w:t>洽店家購買。</w:t>
      </w:r>
    </w:p>
    <w:p w14:paraId="1582D2F9" w14:textId="77777777" w:rsidR="006E7225" w:rsidRDefault="006E7225" w:rsidP="00160992"/>
    <w:p w14:paraId="377ACC04" w14:textId="45934E55" w:rsidR="001F55F7" w:rsidRDefault="00E0442F" w:rsidP="006E7225">
      <w:pPr>
        <w:ind w:firstLineChars="200" w:firstLine="480"/>
      </w:pPr>
      <w:r>
        <w:rPr>
          <w:rFonts w:hint="eastAsia"/>
        </w:rPr>
        <w:t>就算</w:t>
      </w:r>
      <w:r w:rsidR="006E7225">
        <w:rPr>
          <w:rFonts w:hint="eastAsia"/>
        </w:rPr>
        <w:t>店家把醬料包放在外面</w:t>
      </w:r>
      <w:r>
        <w:rPr>
          <w:rFonts w:hint="eastAsia"/>
        </w:rPr>
        <w:t>讓顧客自取，也要作好明顯的「加購說明和單價」</w:t>
      </w:r>
      <w:r w:rsidR="00982CEC">
        <w:rPr>
          <w:rFonts w:hint="eastAsia"/>
        </w:rPr>
        <w:t>的標示</w:t>
      </w:r>
      <w:r w:rsidR="00613D54">
        <w:rPr>
          <w:rFonts w:hint="eastAsia"/>
        </w:rPr>
        <w:t>。如果</w:t>
      </w:r>
      <w:r w:rsidR="00982CEC">
        <w:rPr>
          <w:rFonts w:hint="eastAsia"/>
        </w:rPr>
        <w:t>由顧客自取</w:t>
      </w:r>
      <w:r w:rsidR="00613D54">
        <w:rPr>
          <w:rFonts w:hint="eastAsia"/>
        </w:rPr>
        <w:t>，雖然原則上一個便當配一包醬料，但顧客如有稍加多取應該也是在容忍範圍內的</w:t>
      </w:r>
      <w:r w:rsidR="00B13702">
        <w:rPr>
          <w:rFonts w:hint="eastAsia"/>
        </w:rPr>
        <w:t>，正如同業</w:t>
      </w:r>
      <w:r w:rsidR="00825395">
        <w:rPr>
          <w:rFonts w:hint="eastAsia"/>
        </w:rPr>
        <w:t>所言，一般生意人</w:t>
      </w:r>
      <w:r w:rsidR="001F55F7">
        <w:rPr>
          <w:rFonts w:hint="eastAsia"/>
        </w:rPr>
        <w:t>是</w:t>
      </w:r>
      <w:r w:rsidR="00825395">
        <w:rPr>
          <w:rFonts w:hint="eastAsia"/>
        </w:rPr>
        <w:t>不會去計較這些</w:t>
      </w:r>
      <w:r w:rsidR="001F55F7">
        <w:rPr>
          <w:rFonts w:hint="eastAsia"/>
        </w:rPr>
        <w:t>的</w:t>
      </w:r>
      <w:r w:rsidR="00613D54">
        <w:rPr>
          <w:rFonts w:hint="eastAsia"/>
        </w:rPr>
        <w:t>。</w:t>
      </w:r>
      <w:r w:rsidR="001F55F7">
        <w:rPr>
          <w:rFonts w:hint="eastAsia"/>
        </w:rPr>
        <w:t>如果在乎</w:t>
      </w:r>
      <w:r w:rsidR="008D736C">
        <w:rPr>
          <w:rFonts w:hint="eastAsia"/>
        </w:rPr>
        <w:t>顧客多拿</w:t>
      </w:r>
      <w:r w:rsidR="001F55F7">
        <w:rPr>
          <w:rFonts w:hint="eastAsia"/>
        </w:rPr>
        <w:t>，</w:t>
      </w:r>
      <w:r w:rsidR="008D736C">
        <w:rPr>
          <w:rFonts w:hint="eastAsia"/>
        </w:rPr>
        <w:t>就要做好管理工作，否則</w:t>
      </w:r>
      <w:r w:rsidR="001F55F7">
        <w:rPr>
          <w:rFonts w:hint="eastAsia"/>
        </w:rPr>
        <w:t>就是明顯的管理不善</w:t>
      </w:r>
      <w:r w:rsidR="008D736C">
        <w:rPr>
          <w:rFonts w:hint="eastAsia"/>
        </w:rPr>
        <w:t>或是有意</w:t>
      </w:r>
      <w:r w:rsidR="008809C9">
        <w:rPr>
          <w:rFonts w:hint="eastAsia"/>
        </w:rPr>
        <w:t>的</w:t>
      </w:r>
      <w:r w:rsidR="008D736C">
        <w:rPr>
          <w:rFonts w:hint="eastAsia"/>
        </w:rPr>
        <w:t>設下陷阱</w:t>
      </w:r>
      <w:r w:rsidR="005446A7">
        <w:rPr>
          <w:rFonts w:hint="eastAsia"/>
        </w:rPr>
        <w:t>！</w:t>
      </w:r>
    </w:p>
    <w:p w14:paraId="57AEBD77" w14:textId="77777777" w:rsidR="001F55F7" w:rsidRDefault="001F55F7" w:rsidP="006E7225">
      <w:pPr>
        <w:ind w:firstLineChars="200" w:firstLine="480"/>
      </w:pPr>
    </w:p>
    <w:p w14:paraId="3B8A0DD3" w14:textId="445FDF31" w:rsidR="0091488C" w:rsidRDefault="00613D54" w:rsidP="006E7225">
      <w:pPr>
        <w:ind w:firstLineChars="200" w:firstLine="480"/>
      </w:pPr>
      <w:r>
        <w:rPr>
          <w:rFonts w:hint="eastAsia"/>
        </w:rPr>
        <w:t>以本案來說，買</w:t>
      </w:r>
      <w:r>
        <w:t>5</w:t>
      </w:r>
      <w:r>
        <w:rPr>
          <w:rFonts w:hint="eastAsia"/>
        </w:rPr>
        <w:t>個便當取了</w:t>
      </w:r>
      <w:r>
        <w:rPr>
          <w:rFonts w:hint="eastAsia"/>
        </w:rPr>
        <w:t>8</w:t>
      </w:r>
      <w:r w:rsidR="00CE4EC8">
        <w:rPr>
          <w:rFonts w:hint="eastAsia"/>
        </w:rPr>
        <w:t>個醬</w:t>
      </w:r>
      <w:r>
        <w:rPr>
          <w:rFonts w:hint="eastAsia"/>
        </w:rPr>
        <w:t>包，就像網友所說</w:t>
      </w:r>
      <w:r w:rsidR="008D736C">
        <w:rPr>
          <w:rFonts w:hint="eastAsia"/>
        </w:rPr>
        <w:t>，</w:t>
      </w:r>
      <w:r>
        <w:rPr>
          <w:rFonts w:hint="eastAsia"/>
        </w:rPr>
        <w:t>以一般認知</w:t>
      </w:r>
      <w:r w:rsidR="009A5D47">
        <w:rPr>
          <w:rFonts w:hint="eastAsia"/>
        </w:rPr>
        <w:t>的確是多拿了，但</w:t>
      </w:r>
      <w:r w:rsidR="00B33CF6">
        <w:rPr>
          <w:rFonts w:hint="eastAsia"/>
        </w:rPr>
        <w:t>還算在容忍範圍內</w:t>
      </w:r>
      <w:r w:rsidR="009A5D47">
        <w:rPr>
          <w:rFonts w:hint="eastAsia"/>
        </w:rPr>
        <w:t>，因為到底是買了</w:t>
      </w:r>
      <w:r w:rsidR="009A5D47">
        <w:rPr>
          <w:rFonts w:hint="eastAsia"/>
        </w:rPr>
        <w:t>5</w:t>
      </w:r>
      <w:r w:rsidR="009A5D47">
        <w:rPr>
          <w:rFonts w:hint="eastAsia"/>
        </w:rPr>
        <w:t>個便當啊，狀況比買一個</w:t>
      </w:r>
      <w:r w:rsidR="00E36FAF">
        <w:rPr>
          <w:rFonts w:hint="eastAsia"/>
        </w:rPr>
        <w:t>便當</w:t>
      </w:r>
      <w:r w:rsidR="009A5D47">
        <w:rPr>
          <w:rFonts w:hint="eastAsia"/>
        </w:rPr>
        <w:t>拿</w:t>
      </w:r>
      <w:r w:rsidR="009A5D47">
        <w:rPr>
          <w:rFonts w:hint="eastAsia"/>
        </w:rPr>
        <w:t>2</w:t>
      </w:r>
      <w:r w:rsidR="009A5D47">
        <w:rPr>
          <w:rFonts w:hint="eastAsia"/>
        </w:rPr>
        <w:t>個醬包還</w:t>
      </w:r>
      <w:r w:rsidR="00E36FAF">
        <w:rPr>
          <w:rFonts w:hint="eastAsia"/>
        </w:rPr>
        <w:t>輕</w:t>
      </w:r>
      <w:r w:rsidR="00B33CF6">
        <w:rPr>
          <w:rFonts w:hint="eastAsia"/>
        </w:rPr>
        <w:t>。如的確已超出店家容忍範圍，可當場提醒顧客，若發生爭執，應該還是屬於</w:t>
      </w:r>
      <w:r w:rsidR="006E7225">
        <w:rPr>
          <w:rFonts w:hint="eastAsia"/>
        </w:rPr>
        <w:t>消費糾紛，</w:t>
      </w:r>
      <w:r w:rsidR="00967CF4">
        <w:rPr>
          <w:rFonts w:hint="eastAsia"/>
        </w:rPr>
        <w:t>客觀上</w:t>
      </w:r>
      <w:r w:rsidR="006E7225">
        <w:rPr>
          <w:rFonts w:hint="eastAsia"/>
        </w:rPr>
        <w:t>不應歸為竊盜</w:t>
      </w:r>
      <w:r w:rsidR="005446A7">
        <w:rPr>
          <w:rFonts w:hint="eastAsia"/>
        </w:rPr>
        <w:t>，</w:t>
      </w:r>
      <w:r w:rsidR="00CE4EC8">
        <w:rPr>
          <w:rFonts w:hint="eastAsia"/>
        </w:rPr>
        <w:t>雖經</w:t>
      </w:r>
      <w:r w:rsidR="00967CF4">
        <w:rPr>
          <w:rFonts w:hint="eastAsia"/>
        </w:rPr>
        <w:t>店家</w:t>
      </w:r>
      <w:r w:rsidR="00CE4EC8">
        <w:rPr>
          <w:rFonts w:hint="eastAsia"/>
        </w:rPr>
        <w:t>報案</w:t>
      </w:r>
      <w:r w:rsidR="00E36FAF">
        <w:rPr>
          <w:rFonts w:hint="eastAsia"/>
        </w:rPr>
        <w:t>，</w:t>
      </w:r>
      <w:r w:rsidR="00AB5A9D">
        <w:rPr>
          <w:rFonts w:hint="eastAsia"/>
        </w:rPr>
        <w:t>警方</w:t>
      </w:r>
      <w:r w:rsidR="00E36FAF">
        <w:rPr>
          <w:rFonts w:hint="eastAsia"/>
        </w:rPr>
        <w:t>如</w:t>
      </w:r>
      <w:r w:rsidR="005446A7">
        <w:rPr>
          <w:rFonts w:hint="eastAsia"/>
        </w:rPr>
        <w:t>轉</w:t>
      </w:r>
      <w:r w:rsidR="00AB5A9D">
        <w:rPr>
          <w:rFonts w:hint="eastAsia"/>
        </w:rPr>
        <w:t>請</w:t>
      </w:r>
      <w:r w:rsidR="00967CF4">
        <w:rPr>
          <w:rFonts w:hint="eastAsia"/>
        </w:rPr>
        <w:t>相關單位</w:t>
      </w:r>
      <w:r w:rsidR="00967CF4">
        <w:rPr>
          <w:rFonts w:hint="eastAsia"/>
        </w:rPr>
        <w:t>(</w:t>
      </w:r>
      <w:r w:rsidR="00967CF4">
        <w:rPr>
          <w:rFonts w:hint="eastAsia"/>
        </w:rPr>
        <w:t>如</w:t>
      </w:r>
      <w:r w:rsidR="005446A7">
        <w:rPr>
          <w:rFonts w:hint="eastAsia"/>
        </w:rPr>
        <w:t>公平交易委員會</w:t>
      </w:r>
      <w:r w:rsidR="00967CF4">
        <w:rPr>
          <w:rFonts w:hint="eastAsia"/>
        </w:rPr>
        <w:t>？</w:t>
      </w:r>
      <w:r w:rsidR="00967CF4">
        <w:rPr>
          <w:rFonts w:hint="eastAsia"/>
        </w:rPr>
        <w:t>)</w:t>
      </w:r>
      <w:r w:rsidR="00AB5A9D">
        <w:rPr>
          <w:rFonts w:hint="eastAsia"/>
        </w:rPr>
        <w:t>來</w:t>
      </w:r>
      <w:r w:rsidR="005446A7">
        <w:rPr>
          <w:rFonts w:hint="eastAsia"/>
        </w:rPr>
        <w:t>協調處理</w:t>
      </w:r>
      <w:r w:rsidR="00E36FAF">
        <w:rPr>
          <w:rFonts w:hint="eastAsia"/>
        </w:rPr>
        <w:t>，也屬合理範圍。</w:t>
      </w:r>
    </w:p>
    <w:p w14:paraId="21E9FB03" w14:textId="722B1861" w:rsidR="008B7FC5" w:rsidRDefault="008B7FC5" w:rsidP="00E37B2B"/>
    <w:p w14:paraId="7A533C1E" w14:textId="32FE2DA3" w:rsidR="00613D54" w:rsidRDefault="005446A7" w:rsidP="00E37B2B">
      <w:r>
        <w:rPr>
          <w:rFonts w:hint="eastAsia"/>
        </w:rPr>
        <w:t xml:space="preserve"> </w:t>
      </w:r>
      <w:r>
        <w:t xml:space="preserve">   </w:t>
      </w:r>
      <w:r w:rsidR="00C46054">
        <w:rPr>
          <w:rFonts w:hint="eastAsia"/>
        </w:rPr>
        <w:t>各種</w:t>
      </w:r>
      <w:r>
        <w:rPr>
          <w:rFonts w:hint="eastAsia"/>
        </w:rPr>
        <w:t>法律在</w:t>
      </w:r>
      <w:r w:rsidR="00C46054">
        <w:rPr>
          <w:rFonts w:hint="eastAsia"/>
        </w:rPr>
        <w:t>實施後</w:t>
      </w:r>
      <w:r>
        <w:rPr>
          <w:rFonts w:hint="eastAsia"/>
        </w:rPr>
        <w:t>，總會發現</w:t>
      </w:r>
      <w:r w:rsidR="00C46054">
        <w:rPr>
          <w:rFonts w:hint="eastAsia"/>
        </w:rPr>
        <w:t>執行上的細節問題，相信就算是</w:t>
      </w:r>
      <w:r w:rsidR="00600937">
        <w:rPr>
          <w:rFonts w:hint="eastAsia"/>
        </w:rPr>
        <w:t>真的</w:t>
      </w:r>
      <w:r w:rsidR="00C46054">
        <w:rPr>
          <w:rFonts w:hint="eastAsia"/>
        </w:rPr>
        <w:t>小額偷竊案例，</w:t>
      </w:r>
      <w:r w:rsidR="00600937">
        <w:rPr>
          <w:rFonts w:hint="eastAsia"/>
        </w:rPr>
        <w:t>也</w:t>
      </w:r>
      <w:r w:rsidR="00C46054">
        <w:rPr>
          <w:rFonts w:hint="eastAsia"/>
        </w:rPr>
        <w:t>應是屬於微罪，如果</w:t>
      </w:r>
      <w:r w:rsidR="00AB5A9D">
        <w:rPr>
          <w:rFonts w:hint="eastAsia"/>
        </w:rPr>
        <w:t>警方</w:t>
      </w:r>
      <w:r w:rsidR="00C46054">
        <w:rPr>
          <w:rFonts w:hint="eastAsia"/>
        </w:rPr>
        <w:t>還</w:t>
      </w:r>
      <w:r w:rsidR="00AB5A9D">
        <w:rPr>
          <w:rFonts w:hint="eastAsia"/>
        </w:rPr>
        <w:t>是以</w:t>
      </w:r>
      <w:r w:rsidR="00C46054">
        <w:rPr>
          <w:rFonts w:hint="eastAsia"/>
        </w:rPr>
        <w:t>偷一塊錢也是</w:t>
      </w:r>
      <w:r w:rsidR="00164B74">
        <w:rPr>
          <w:rFonts w:hint="eastAsia"/>
        </w:rPr>
        <w:t>竊盜的觀念來</w:t>
      </w:r>
      <w:r w:rsidR="00AB5A9D">
        <w:rPr>
          <w:rFonts w:hint="eastAsia"/>
        </w:rPr>
        <w:t>移送法辦</w:t>
      </w:r>
      <w:r w:rsidR="00164B74">
        <w:rPr>
          <w:rFonts w:hint="eastAsia"/>
        </w:rPr>
        <w:t>，</w:t>
      </w:r>
      <w:r w:rsidR="00C57608">
        <w:rPr>
          <w:rFonts w:hint="eastAsia"/>
        </w:rPr>
        <w:t>顯然也</w:t>
      </w:r>
      <w:r w:rsidR="00600937">
        <w:rPr>
          <w:rFonts w:hint="eastAsia"/>
        </w:rPr>
        <w:t>不</w:t>
      </w:r>
      <w:r w:rsidR="00C57608">
        <w:rPr>
          <w:rFonts w:hint="eastAsia"/>
        </w:rPr>
        <w:t>是</w:t>
      </w:r>
      <w:r w:rsidR="00600937">
        <w:rPr>
          <w:rFonts w:hint="eastAsia"/>
        </w:rPr>
        <w:t>竊盜罪立法的原意</w:t>
      </w:r>
      <w:r w:rsidR="00C57608">
        <w:rPr>
          <w:rFonts w:hint="eastAsia"/>
        </w:rPr>
        <w:t>，難道沒有彈性</w:t>
      </w:r>
      <w:r w:rsidR="00600937">
        <w:rPr>
          <w:rFonts w:hint="eastAsia"/>
        </w:rPr>
        <w:t>的處理方式</w:t>
      </w:r>
      <w:r w:rsidR="00C57608">
        <w:rPr>
          <w:rFonts w:hint="eastAsia"/>
        </w:rPr>
        <w:t>嗎？</w:t>
      </w:r>
      <w:r w:rsidR="00164B74">
        <w:rPr>
          <w:rFonts w:hint="eastAsia"/>
        </w:rPr>
        <w:t>相信</w:t>
      </w:r>
      <w:r w:rsidR="00A448BF">
        <w:rPr>
          <w:rFonts w:hint="eastAsia"/>
        </w:rPr>
        <w:t>如本案</w:t>
      </w:r>
      <w:r w:rsidR="00C57608">
        <w:rPr>
          <w:rFonts w:hint="eastAsia"/>
        </w:rPr>
        <w:t>移</w:t>
      </w:r>
      <w:r w:rsidR="00A84E3B">
        <w:rPr>
          <w:rFonts w:hint="eastAsia"/>
        </w:rPr>
        <w:t>送法辦</w:t>
      </w:r>
      <w:r w:rsidR="006E43E0">
        <w:rPr>
          <w:rFonts w:hint="eastAsia"/>
        </w:rPr>
        <w:t>更不會是</w:t>
      </w:r>
      <w:r w:rsidR="00321935">
        <w:rPr>
          <w:rFonts w:hint="eastAsia"/>
        </w:rPr>
        <w:t>竊盜罪</w:t>
      </w:r>
      <w:r w:rsidR="00164B74">
        <w:rPr>
          <w:rFonts w:hint="eastAsia"/>
        </w:rPr>
        <w:t>立法的本意，對治安和司法系統的資源</w:t>
      </w:r>
      <w:r w:rsidR="00A84E3B">
        <w:rPr>
          <w:rFonts w:hint="eastAsia"/>
        </w:rPr>
        <w:t>也</w:t>
      </w:r>
      <w:r w:rsidR="00164B74">
        <w:rPr>
          <w:rFonts w:hint="eastAsia"/>
        </w:rPr>
        <w:t>是一種</w:t>
      </w:r>
      <w:r w:rsidR="00321935">
        <w:rPr>
          <w:rFonts w:hint="eastAsia"/>
        </w:rPr>
        <w:t>濫用</w:t>
      </w:r>
      <w:r w:rsidR="00A84E3B">
        <w:rPr>
          <w:rFonts w:hint="eastAsia"/>
        </w:rPr>
        <w:t>，現在問題已經發生，請相關單位</w:t>
      </w:r>
      <w:r w:rsidR="00A448BF">
        <w:rPr>
          <w:rFonts w:hint="eastAsia"/>
        </w:rPr>
        <w:t>務必</w:t>
      </w:r>
      <w:r w:rsidR="00A84E3B">
        <w:rPr>
          <w:rFonts w:hint="eastAsia"/>
        </w:rPr>
        <w:t>面對，</w:t>
      </w:r>
      <w:r w:rsidR="00A448BF">
        <w:rPr>
          <w:rFonts w:hint="eastAsia"/>
        </w:rPr>
        <w:t>該修改什麼就改吧，</w:t>
      </w:r>
      <w:r w:rsidR="001A0ECA">
        <w:rPr>
          <w:rFonts w:hint="eastAsia"/>
        </w:rPr>
        <w:t>不要淪為一個「法匠」的社會，</w:t>
      </w:r>
      <w:r w:rsidR="00C67598">
        <w:rPr>
          <w:rFonts w:hint="eastAsia"/>
        </w:rPr>
        <w:t>否則</w:t>
      </w:r>
      <w:r w:rsidR="001A0ECA">
        <w:rPr>
          <w:rFonts w:hint="eastAsia"/>
        </w:rPr>
        <w:t>法律</w:t>
      </w:r>
      <w:r w:rsidR="00C67598">
        <w:rPr>
          <w:rFonts w:hint="eastAsia"/>
        </w:rPr>
        <w:t>很容易淪為有心人的整人工具！</w:t>
      </w:r>
    </w:p>
    <w:p w14:paraId="7E1962B0" w14:textId="2EEBF845" w:rsidR="00C67598" w:rsidRDefault="00C67598" w:rsidP="00E37B2B"/>
    <w:p w14:paraId="2DA02C22" w14:textId="23C583FD" w:rsidR="00C67598" w:rsidRDefault="00C67598" w:rsidP="00E37B2B">
      <w:r>
        <w:rPr>
          <w:rFonts w:hint="eastAsia"/>
        </w:rPr>
        <w:t xml:space="preserve"> </w:t>
      </w:r>
      <w:r>
        <w:t xml:space="preserve">   </w:t>
      </w:r>
      <w:r>
        <w:rPr>
          <w:rFonts w:hint="eastAsia"/>
        </w:rPr>
        <w:t>同學們，關於本案你</w:t>
      </w:r>
      <w:r w:rsidR="006E43E0">
        <w:rPr>
          <w:rFonts w:hint="eastAsia"/>
        </w:rPr>
        <w:t>認為問題是出在哪？或者你</w:t>
      </w:r>
      <w:r>
        <w:rPr>
          <w:rFonts w:hint="eastAsia"/>
        </w:rPr>
        <w:t>還有什麼補充看法？請提出分享討論。</w:t>
      </w:r>
    </w:p>
    <w:p w14:paraId="53048B7F" w14:textId="236B7B1E" w:rsidR="00613D54" w:rsidRDefault="00613D54" w:rsidP="00E37B2B"/>
    <w:p w14:paraId="6D5F021E" w14:textId="70E11907" w:rsidR="005F23C3" w:rsidRDefault="005F23C3" w:rsidP="00E37B2B"/>
    <w:p w14:paraId="068A238C" w14:textId="77777777" w:rsidR="005F23C3" w:rsidRDefault="005F23C3" w:rsidP="00E37B2B">
      <w:pPr>
        <w:rPr>
          <w:rFonts w:hint="eastAsia"/>
        </w:rPr>
      </w:pPr>
    </w:p>
    <w:p w14:paraId="715FB157" w14:textId="77777777" w:rsidR="00613D54" w:rsidRDefault="00613D54" w:rsidP="00E37B2B"/>
    <w:p w14:paraId="571F8BB1" w14:textId="77777777" w:rsidR="004F4C59" w:rsidRDefault="004F4C59" w:rsidP="00E37B2B"/>
    <w:sectPr w:rsidR="004F4C5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F58E8A" w14:textId="77777777" w:rsidR="00331303" w:rsidRDefault="00331303" w:rsidP="00551421">
      <w:r>
        <w:separator/>
      </w:r>
    </w:p>
  </w:endnote>
  <w:endnote w:type="continuationSeparator" w:id="0">
    <w:p w14:paraId="3009F6C5" w14:textId="77777777" w:rsidR="00331303" w:rsidRDefault="00331303" w:rsidP="00551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inherit">
    <w:altName w:val="Cambria"/>
    <w:panose1 w:val="020B0604020202020204"/>
    <w:charset w:val="00"/>
    <w:family w:val="roman"/>
    <w:notTrueType/>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E2B7EE" w14:textId="77777777" w:rsidR="00331303" w:rsidRDefault="00331303" w:rsidP="00551421">
      <w:r>
        <w:separator/>
      </w:r>
    </w:p>
  </w:footnote>
  <w:footnote w:type="continuationSeparator" w:id="0">
    <w:p w14:paraId="56AD6C5F" w14:textId="77777777" w:rsidR="00331303" w:rsidRDefault="00331303" w:rsidP="005514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D076A"/>
    <w:multiLevelType w:val="hybridMultilevel"/>
    <w:tmpl w:val="0696F10C"/>
    <w:lvl w:ilvl="0" w:tplc="40DC9824">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12D355F6"/>
    <w:multiLevelType w:val="hybridMultilevel"/>
    <w:tmpl w:val="1EE823DC"/>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A062096"/>
    <w:multiLevelType w:val="hybridMultilevel"/>
    <w:tmpl w:val="C33693A8"/>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15:restartNumberingAfterBreak="0">
    <w:nsid w:val="1F3743D8"/>
    <w:multiLevelType w:val="hybridMultilevel"/>
    <w:tmpl w:val="CFC08212"/>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abstractNum w:abstractNumId="4" w15:restartNumberingAfterBreak="0">
    <w:nsid w:val="2E4C5863"/>
    <w:multiLevelType w:val="hybridMultilevel"/>
    <w:tmpl w:val="74F0A6E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3B643D34"/>
    <w:multiLevelType w:val="hybridMultilevel"/>
    <w:tmpl w:val="6F2A261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43CE078F"/>
    <w:multiLevelType w:val="hybridMultilevel"/>
    <w:tmpl w:val="8DBE2F84"/>
    <w:lvl w:ilvl="0" w:tplc="35288B26">
      <w:start w:val="1"/>
      <w:numFmt w:val="decimal"/>
      <w:lvlText w:val="%1、"/>
      <w:lvlJc w:val="left"/>
      <w:pPr>
        <w:ind w:left="2160" w:hanging="720"/>
      </w:pPr>
      <w:rPr>
        <w:rFonts w:ascii="Helvetica" w:eastAsia="新細明體" w:hAnsi="Helvetica" w:cs="新細明體"/>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7" w15:restartNumberingAfterBreak="0">
    <w:nsid w:val="467F49F7"/>
    <w:multiLevelType w:val="hybridMultilevel"/>
    <w:tmpl w:val="0F6ACCB8"/>
    <w:lvl w:ilvl="0" w:tplc="F25A1892">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46986A45"/>
    <w:multiLevelType w:val="hybridMultilevel"/>
    <w:tmpl w:val="4C1AD560"/>
    <w:lvl w:ilvl="0" w:tplc="1FA68C5C">
      <w:start w:val="1"/>
      <w:numFmt w:val="decimal"/>
      <w:lvlText w:val="%1、"/>
      <w:lvlJc w:val="left"/>
      <w:pPr>
        <w:ind w:left="2160" w:hanging="720"/>
      </w:pPr>
      <w:rPr>
        <w:rFonts w:ascii="inherit" w:hAnsi="inherit"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9" w15:restartNumberingAfterBreak="0">
    <w:nsid w:val="4D810566"/>
    <w:multiLevelType w:val="hybridMultilevel"/>
    <w:tmpl w:val="A9D2714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15:restartNumberingAfterBreak="0">
    <w:nsid w:val="4DE05C17"/>
    <w:multiLevelType w:val="hybridMultilevel"/>
    <w:tmpl w:val="A6E4132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1" w15:restartNumberingAfterBreak="0">
    <w:nsid w:val="4FD200C9"/>
    <w:multiLevelType w:val="multilevel"/>
    <w:tmpl w:val="A2820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6539D4"/>
    <w:multiLevelType w:val="hybridMultilevel"/>
    <w:tmpl w:val="5EC05C60"/>
    <w:lvl w:ilvl="0" w:tplc="04090001">
      <w:start w:val="1"/>
      <w:numFmt w:val="bullet"/>
      <w:lvlText w:val=""/>
      <w:lvlJc w:val="left"/>
      <w:pPr>
        <w:ind w:left="956" w:hanging="480"/>
      </w:pPr>
      <w:rPr>
        <w:rFonts w:ascii="Wingdings" w:hAnsi="Wingdings" w:hint="default"/>
      </w:rPr>
    </w:lvl>
    <w:lvl w:ilvl="1" w:tplc="04090003" w:tentative="1">
      <w:start w:val="1"/>
      <w:numFmt w:val="bullet"/>
      <w:lvlText w:val=""/>
      <w:lvlJc w:val="left"/>
      <w:pPr>
        <w:ind w:left="1436" w:hanging="480"/>
      </w:pPr>
      <w:rPr>
        <w:rFonts w:ascii="Wingdings" w:hAnsi="Wingdings" w:hint="default"/>
      </w:rPr>
    </w:lvl>
    <w:lvl w:ilvl="2" w:tplc="04090005" w:tentative="1">
      <w:start w:val="1"/>
      <w:numFmt w:val="bullet"/>
      <w:lvlText w:val=""/>
      <w:lvlJc w:val="left"/>
      <w:pPr>
        <w:ind w:left="1916" w:hanging="480"/>
      </w:pPr>
      <w:rPr>
        <w:rFonts w:ascii="Wingdings" w:hAnsi="Wingdings" w:hint="default"/>
      </w:rPr>
    </w:lvl>
    <w:lvl w:ilvl="3" w:tplc="04090001" w:tentative="1">
      <w:start w:val="1"/>
      <w:numFmt w:val="bullet"/>
      <w:lvlText w:val=""/>
      <w:lvlJc w:val="left"/>
      <w:pPr>
        <w:ind w:left="2396" w:hanging="480"/>
      </w:pPr>
      <w:rPr>
        <w:rFonts w:ascii="Wingdings" w:hAnsi="Wingdings" w:hint="default"/>
      </w:rPr>
    </w:lvl>
    <w:lvl w:ilvl="4" w:tplc="04090003" w:tentative="1">
      <w:start w:val="1"/>
      <w:numFmt w:val="bullet"/>
      <w:lvlText w:val=""/>
      <w:lvlJc w:val="left"/>
      <w:pPr>
        <w:ind w:left="2876" w:hanging="480"/>
      </w:pPr>
      <w:rPr>
        <w:rFonts w:ascii="Wingdings" w:hAnsi="Wingdings" w:hint="default"/>
      </w:rPr>
    </w:lvl>
    <w:lvl w:ilvl="5" w:tplc="04090005" w:tentative="1">
      <w:start w:val="1"/>
      <w:numFmt w:val="bullet"/>
      <w:lvlText w:val=""/>
      <w:lvlJc w:val="left"/>
      <w:pPr>
        <w:ind w:left="3356" w:hanging="480"/>
      </w:pPr>
      <w:rPr>
        <w:rFonts w:ascii="Wingdings" w:hAnsi="Wingdings" w:hint="default"/>
      </w:rPr>
    </w:lvl>
    <w:lvl w:ilvl="6" w:tplc="04090001" w:tentative="1">
      <w:start w:val="1"/>
      <w:numFmt w:val="bullet"/>
      <w:lvlText w:val=""/>
      <w:lvlJc w:val="left"/>
      <w:pPr>
        <w:ind w:left="3836" w:hanging="480"/>
      </w:pPr>
      <w:rPr>
        <w:rFonts w:ascii="Wingdings" w:hAnsi="Wingdings" w:hint="default"/>
      </w:rPr>
    </w:lvl>
    <w:lvl w:ilvl="7" w:tplc="04090003" w:tentative="1">
      <w:start w:val="1"/>
      <w:numFmt w:val="bullet"/>
      <w:lvlText w:val=""/>
      <w:lvlJc w:val="left"/>
      <w:pPr>
        <w:ind w:left="4316" w:hanging="480"/>
      </w:pPr>
      <w:rPr>
        <w:rFonts w:ascii="Wingdings" w:hAnsi="Wingdings" w:hint="default"/>
      </w:rPr>
    </w:lvl>
    <w:lvl w:ilvl="8" w:tplc="04090005" w:tentative="1">
      <w:start w:val="1"/>
      <w:numFmt w:val="bullet"/>
      <w:lvlText w:val=""/>
      <w:lvlJc w:val="left"/>
      <w:pPr>
        <w:ind w:left="4796" w:hanging="480"/>
      </w:pPr>
      <w:rPr>
        <w:rFonts w:ascii="Wingdings" w:hAnsi="Wingdings" w:hint="default"/>
      </w:rPr>
    </w:lvl>
  </w:abstractNum>
  <w:abstractNum w:abstractNumId="13" w15:restartNumberingAfterBreak="0">
    <w:nsid w:val="52D45D6F"/>
    <w:multiLevelType w:val="hybridMultilevel"/>
    <w:tmpl w:val="B628BA2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4" w15:restartNumberingAfterBreak="0">
    <w:nsid w:val="581A1E77"/>
    <w:multiLevelType w:val="hybridMultilevel"/>
    <w:tmpl w:val="E5268F1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 w15:restartNumberingAfterBreak="0">
    <w:nsid w:val="7C6B5F2B"/>
    <w:multiLevelType w:val="hybridMultilevel"/>
    <w:tmpl w:val="6284CB7A"/>
    <w:lvl w:ilvl="0" w:tplc="2C2297EA">
      <w:start w:val="1"/>
      <w:numFmt w:val="decimal"/>
      <w:lvlText w:val="%1、"/>
      <w:lvlJc w:val="left"/>
      <w:pPr>
        <w:ind w:left="1324" w:hanging="360"/>
      </w:pPr>
      <w:rPr>
        <w:rFonts w:hint="default"/>
      </w:rPr>
    </w:lvl>
    <w:lvl w:ilvl="1" w:tplc="04090019" w:tentative="1">
      <w:start w:val="1"/>
      <w:numFmt w:val="ideographTraditional"/>
      <w:lvlText w:val="%2、"/>
      <w:lvlJc w:val="left"/>
      <w:pPr>
        <w:ind w:left="1924" w:hanging="480"/>
      </w:p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16" w15:restartNumberingAfterBreak="0">
    <w:nsid w:val="7D741390"/>
    <w:multiLevelType w:val="hybridMultilevel"/>
    <w:tmpl w:val="4948E22A"/>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num w:numId="1">
    <w:abstractNumId w:val="2"/>
  </w:num>
  <w:num w:numId="2">
    <w:abstractNumId w:val="1"/>
  </w:num>
  <w:num w:numId="3">
    <w:abstractNumId w:val="6"/>
  </w:num>
  <w:num w:numId="4">
    <w:abstractNumId w:val="8"/>
  </w:num>
  <w:num w:numId="5">
    <w:abstractNumId w:val="3"/>
  </w:num>
  <w:num w:numId="6">
    <w:abstractNumId w:val="15"/>
  </w:num>
  <w:num w:numId="7">
    <w:abstractNumId w:val="9"/>
  </w:num>
  <w:num w:numId="8">
    <w:abstractNumId w:val="14"/>
  </w:num>
  <w:num w:numId="9">
    <w:abstractNumId w:val="7"/>
  </w:num>
  <w:num w:numId="10">
    <w:abstractNumId w:val="4"/>
  </w:num>
  <w:num w:numId="11">
    <w:abstractNumId w:val="0"/>
  </w:num>
  <w:num w:numId="12">
    <w:abstractNumId w:val="10"/>
  </w:num>
  <w:num w:numId="13">
    <w:abstractNumId w:val="13"/>
  </w:num>
  <w:num w:numId="14">
    <w:abstractNumId w:val="11"/>
  </w:num>
  <w:num w:numId="15">
    <w:abstractNumId w:val="5"/>
  </w:num>
  <w:num w:numId="16">
    <w:abstractNumId w:val="1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70"/>
  <w:bordersDoNotSurroundHeader/>
  <w:bordersDoNotSurroundFooter/>
  <w:proofState w:spelling="clean" w:grammar="clean"/>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96"/>
    <w:rsid w:val="00012809"/>
    <w:rsid w:val="0002057F"/>
    <w:rsid w:val="00063A6E"/>
    <w:rsid w:val="000A5495"/>
    <w:rsid w:val="000B0F70"/>
    <w:rsid w:val="000D2716"/>
    <w:rsid w:val="000D4B8F"/>
    <w:rsid w:val="000E6EDC"/>
    <w:rsid w:val="000E7E16"/>
    <w:rsid w:val="000F4752"/>
    <w:rsid w:val="00104D76"/>
    <w:rsid w:val="00116150"/>
    <w:rsid w:val="001264F5"/>
    <w:rsid w:val="001454C1"/>
    <w:rsid w:val="00160992"/>
    <w:rsid w:val="00161BC9"/>
    <w:rsid w:val="00164B74"/>
    <w:rsid w:val="001A0ECA"/>
    <w:rsid w:val="001C5D02"/>
    <w:rsid w:val="001F55F7"/>
    <w:rsid w:val="00207D04"/>
    <w:rsid w:val="00212296"/>
    <w:rsid w:val="00234CD0"/>
    <w:rsid w:val="00254806"/>
    <w:rsid w:val="00262755"/>
    <w:rsid w:val="00277D27"/>
    <w:rsid w:val="00284937"/>
    <w:rsid w:val="00297CF7"/>
    <w:rsid w:val="002A4C4E"/>
    <w:rsid w:val="002B6E31"/>
    <w:rsid w:val="002C614E"/>
    <w:rsid w:val="002D6D78"/>
    <w:rsid w:val="002E22C5"/>
    <w:rsid w:val="002E39B7"/>
    <w:rsid w:val="002F7522"/>
    <w:rsid w:val="00302F40"/>
    <w:rsid w:val="00312597"/>
    <w:rsid w:val="00312F06"/>
    <w:rsid w:val="00321786"/>
    <w:rsid w:val="00321935"/>
    <w:rsid w:val="00326F2E"/>
    <w:rsid w:val="00331303"/>
    <w:rsid w:val="00335EDF"/>
    <w:rsid w:val="003408D6"/>
    <w:rsid w:val="00354C8F"/>
    <w:rsid w:val="00361864"/>
    <w:rsid w:val="00366A2B"/>
    <w:rsid w:val="003834BB"/>
    <w:rsid w:val="00392CD3"/>
    <w:rsid w:val="003A6515"/>
    <w:rsid w:val="003B7205"/>
    <w:rsid w:val="003C2B6E"/>
    <w:rsid w:val="003C2F1E"/>
    <w:rsid w:val="003C4875"/>
    <w:rsid w:val="003C7408"/>
    <w:rsid w:val="003F0DE0"/>
    <w:rsid w:val="003F1C7F"/>
    <w:rsid w:val="003F1CBD"/>
    <w:rsid w:val="0042769E"/>
    <w:rsid w:val="00436C8B"/>
    <w:rsid w:val="00440F14"/>
    <w:rsid w:val="00445673"/>
    <w:rsid w:val="00452806"/>
    <w:rsid w:val="00454A87"/>
    <w:rsid w:val="00456328"/>
    <w:rsid w:val="00457A32"/>
    <w:rsid w:val="004713AA"/>
    <w:rsid w:val="0047385B"/>
    <w:rsid w:val="0048109D"/>
    <w:rsid w:val="004A5519"/>
    <w:rsid w:val="004C1205"/>
    <w:rsid w:val="004F040F"/>
    <w:rsid w:val="004F4C59"/>
    <w:rsid w:val="005308A0"/>
    <w:rsid w:val="00530A8C"/>
    <w:rsid w:val="005446A7"/>
    <w:rsid w:val="00551421"/>
    <w:rsid w:val="00551F6B"/>
    <w:rsid w:val="0056353A"/>
    <w:rsid w:val="005805F4"/>
    <w:rsid w:val="0058162B"/>
    <w:rsid w:val="00581F81"/>
    <w:rsid w:val="005A1D1E"/>
    <w:rsid w:val="005D11C6"/>
    <w:rsid w:val="005F23C3"/>
    <w:rsid w:val="005F2421"/>
    <w:rsid w:val="00600937"/>
    <w:rsid w:val="00613D54"/>
    <w:rsid w:val="00617A01"/>
    <w:rsid w:val="00633579"/>
    <w:rsid w:val="006338E7"/>
    <w:rsid w:val="006340B5"/>
    <w:rsid w:val="006375FB"/>
    <w:rsid w:val="006451F8"/>
    <w:rsid w:val="00646DE4"/>
    <w:rsid w:val="0066195E"/>
    <w:rsid w:val="0068054D"/>
    <w:rsid w:val="00686F2C"/>
    <w:rsid w:val="006E43E0"/>
    <w:rsid w:val="006E499E"/>
    <w:rsid w:val="006E7225"/>
    <w:rsid w:val="007041C5"/>
    <w:rsid w:val="0072431A"/>
    <w:rsid w:val="00724C8B"/>
    <w:rsid w:val="007303BC"/>
    <w:rsid w:val="0073612C"/>
    <w:rsid w:val="00753F22"/>
    <w:rsid w:val="00763E64"/>
    <w:rsid w:val="00772AA3"/>
    <w:rsid w:val="00781D3C"/>
    <w:rsid w:val="00796CF6"/>
    <w:rsid w:val="007B4FE1"/>
    <w:rsid w:val="007C1704"/>
    <w:rsid w:val="007C2C56"/>
    <w:rsid w:val="00825395"/>
    <w:rsid w:val="0083760D"/>
    <w:rsid w:val="00856652"/>
    <w:rsid w:val="00870D93"/>
    <w:rsid w:val="00871618"/>
    <w:rsid w:val="008763BA"/>
    <w:rsid w:val="008809C9"/>
    <w:rsid w:val="00881AFD"/>
    <w:rsid w:val="00881C60"/>
    <w:rsid w:val="008919C7"/>
    <w:rsid w:val="008A1AAE"/>
    <w:rsid w:val="008B7FC5"/>
    <w:rsid w:val="008C2054"/>
    <w:rsid w:val="008D736C"/>
    <w:rsid w:val="008E25B1"/>
    <w:rsid w:val="008E6FE6"/>
    <w:rsid w:val="0091134C"/>
    <w:rsid w:val="0091488C"/>
    <w:rsid w:val="009177C9"/>
    <w:rsid w:val="009267A9"/>
    <w:rsid w:val="00945985"/>
    <w:rsid w:val="00957ED1"/>
    <w:rsid w:val="00967CF4"/>
    <w:rsid w:val="00982CEC"/>
    <w:rsid w:val="009A5D47"/>
    <w:rsid w:val="009C1B73"/>
    <w:rsid w:val="009C5872"/>
    <w:rsid w:val="00A14640"/>
    <w:rsid w:val="00A31660"/>
    <w:rsid w:val="00A3664E"/>
    <w:rsid w:val="00A42C57"/>
    <w:rsid w:val="00A448BF"/>
    <w:rsid w:val="00A460BB"/>
    <w:rsid w:val="00A462C1"/>
    <w:rsid w:val="00A63383"/>
    <w:rsid w:val="00A84E3B"/>
    <w:rsid w:val="00AA156B"/>
    <w:rsid w:val="00AA5312"/>
    <w:rsid w:val="00AB17EC"/>
    <w:rsid w:val="00AB5A9D"/>
    <w:rsid w:val="00AC7030"/>
    <w:rsid w:val="00AE118C"/>
    <w:rsid w:val="00B100E7"/>
    <w:rsid w:val="00B103FE"/>
    <w:rsid w:val="00B13702"/>
    <w:rsid w:val="00B17C5C"/>
    <w:rsid w:val="00B233BB"/>
    <w:rsid w:val="00B33CF6"/>
    <w:rsid w:val="00B34773"/>
    <w:rsid w:val="00B73904"/>
    <w:rsid w:val="00B81B76"/>
    <w:rsid w:val="00B9764D"/>
    <w:rsid w:val="00BA2052"/>
    <w:rsid w:val="00C201E9"/>
    <w:rsid w:val="00C24038"/>
    <w:rsid w:val="00C249D2"/>
    <w:rsid w:val="00C3409D"/>
    <w:rsid w:val="00C44194"/>
    <w:rsid w:val="00C46054"/>
    <w:rsid w:val="00C5043A"/>
    <w:rsid w:val="00C5433D"/>
    <w:rsid w:val="00C57608"/>
    <w:rsid w:val="00C61E75"/>
    <w:rsid w:val="00C67598"/>
    <w:rsid w:val="00C813DB"/>
    <w:rsid w:val="00C96F62"/>
    <w:rsid w:val="00C97188"/>
    <w:rsid w:val="00CB42E4"/>
    <w:rsid w:val="00CE1906"/>
    <w:rsid w:val="00CE4CB7"/>
    <w:rsid w:val="00CE4EC8"/>
    <w:rsid w:val="00D32055"/>
    <w:rsid w:val="00D775AB"/>
    <w:rsid w:val="00D86FAB"/>
    <w:rsid w:val="00DC2076"/>
    <w:rsid w:val="00DC3274"/>
    <w:rsid w:val="00DC70BB"/>
    <w:rsid w:val="00DC7A7D"/>
    <w:rsid w:val="00DD3B81"/>
    <w:rsid w:val="00DF0A8A"/>
    <w:rsid w:val="00E0442F"/>
    <w:rsid w:val="00E36FAF"/>
    <w:rsid w:val="00E37B2B"/>
    <w:rsid w:val="00E4157E"/>
    <w:rsid w:val="00E558A1"/>
    <w:rsid w:val="00E67AA9"/>
    <w:rsid w:val="00E730F1"/>
    <w:rsid w:val="00E92DA3"/>
    <w:rsid w:val="00EC4E65"/>
    <w:rsid w:val="00ED51BE"/>
    <w:rsid w:val="00EE115B"/>
    <w:rsid w:val="00EF7A24"/>
    <w:rsid w:val="00F12019"/>
    <w:rsid w:val="00F56334"/>
    <w:rsid w:val="00F93ACD"/>
    <w:rsid w:val="00FD76BB"/>
    <w:rsid w:val="00FE4E8F"/>
    <w:rsid w:val="00FF577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6ADD98"/>
  <w15:chartTrackingRefBased/>
  <w15:docId w15:val="{0F22A71E-71BA-4FAA-A9D5-691070FA5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2">
    <w:name w:val="heading 2"/>
    <w:basedOn w:val="a"/>
    <w:next w:val="a"/>
    <w:link w:val="20"/>
    <w:uiPriority w:val="9"/>
    <w:unhideWhenUsed/>
    <w:qFormat/>
    <w:rsid w:val="00796CF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5A1D1E"/>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6E499E"/>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6E499E"/>
    <w:rPr>
      <w:b/>
      <w:bCs/>
    </w:rPr>
  </w:style>
  <w:style w:type="character" w:styleId="a4">
    <w:name w:val="Hyperlink"/>
    <w:basedOn w:val="a0"/>
    <w:uiPriority w:val="99"/>
    <w:semiHidden/>
    <w:unhideWhenUsed/>
    <w:rsid w:val="006E499E"/>
    <w:rPr>
      <w:color w:val="0000FF"/>
      <w:u w:val="single"/>
    </w:rPr>
  </w:style>
  <w:style w:type="paragraph" w:styleId="a5">
    <w:name w:val="List Paragraph"/>
    <w:basedOn w:val="a"/>
    <w:uiPriority w:val="34"/>
    <w:qFormat/>
    <w:rsid w:val="002F7522"/>
    <w:pPr>
      <w:ind w:leftChars="200" w:left="480"/>
    </w:pPr>
  </w:style>
  <w:style w:type="character" w:customStyle="1" w:styleId="20">
    <w:name w:val="標題 2 字元"/>
    <w:basedOn w:val="a0"/>
    <w:link w:val="2"/>
    <w:uiPriority w:val="9"/>
    <w:rsid w:val="00796CF6"/>
    <w:rPr>
      <w:rFonts w:asciiTheme="majorHAnsi" w:eastAsiaTheme="majorEastAsia" w:hAnsiTheme="majorHAnsi" w:cstheme="majorBidi"/>
      <w:b/>
      <w:bCs/>
      <w:sz w:val="48"/>
      <w:szCs w:val="48"/>
    </w:rPr>
  </w:style>
  <w:style w:type="paragraph" w:styleId="a6">
    <w:name w:val="header"/>
    <w:basedOn w:val="a"/>
    <w:link w:val="a7"/>
    <w:uiPriority w:val="99"/>
    <w:unhideWhenUsed/>
    <w:rsid w:val="00551421"/>
    <w:pPr>
      <w:tabs>
        <w:tab w:val="center" w:pos="4153"/>
        <w:tab w:val="right" w:pos="8306"/>
      </w:tabs>
      <w:snapToGrid w:val="0"/>
    </w:pPr>
    <w:rPr>
      <w:sz w:val="20"/>
      <w:szCs w:val="20"/>
    </w:rPr>
  </w:style>
  <w:style w:type="character" w:customStyle="1" w:styleId="a7">
    <w:name w:val="頁首 字元"/>
    <w:basedOn w:val="a0"/>
    <w:link w:val="a6"/>
    <w:uiPriority w:val="99"/>
    <w:rsid w:val="00551421"/>
    <w:rPr>
      <w:sz w:val="20"/>
      <w:szCs w:val="20"/>
    </w:rPr>
  </w:style>
  <w:style w:type="paragraph" w:styleId="a8">
    <w:name w:val="footer"/>
    <w:basedOn w:val="a"/>
    <w:link w:val="a9"/>
    <w:uiPriority w:val="99"/>
    <w:unhideWhenUsed/>
    <w:rsid w:val="00551421"/>
    <w:pPr>
      <w:tabs>
        <w:tab w:val="center" w:pos="4153"/>
        <w:tab w:val="right" w:pos="8306"/>
      </w:tabs>
      <w:snapToGrid w:val="0"/>
    </w:pPr>
    <w:rPr>
      <w:sz w:val="20"/>
      <w:szCs w:val="20"/>
    </w:rPr>
  </w:style>
  <w:style w:type="character" w:customStyle="1" w:styleId="a9">
    <w:name w:val="頁尾 字元"/>
    <w:basedOn w:val="a0"/>
    <w:link w:val="a8"/>
    <w:uiPriority w:val="99"/>
    <w:rsid w:val="00551421"/>
    <w:rPr>
      <w:sz w:val="20"/>
      <w:szCs w:val="20"/>
    </w:rPr>
  </w:style>
  <w:style w:type="character" w:styleId="HTML">
    <w:name w:val="HTML Cite"/>
    <w:basedOn w:val="a0"/>
    <w:uiPriority w:val="99"/>
    <w:semiHidden/>
    <w:unhideWhenUsed/>
    <w:rsid w:val="005D11C6"/>
    <w:rPr>
      <w:i/>
      <w:iCs/>
    </w:rPr>
  </w:style>
  <w:style w:type="character" w:customStyle="1" w:styleId="30">
    <w:name w:val="標題 3 字元"/>
    <w:basedOn w:val="a0"/>
    <w:link w:val="3"/>
    <w:uiPriority w:val="9"/>
    <w:rsid w:val="005A1D1E"/>
    <w:rPr>
      <w:rFonts w:asciiTheme="majorHAnsi" w:eastAsiaTheme="majorEastAsia" w:hAnsiTheme="majorHAnsi" w:cstheme="majorBidi"/>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143311">
      <w:bodyDiv w:val="1"/>
      <w:marLeft w:val="0"/>
      <w:marRight w:val="0"/>
      <w:marTop w:val="0"/>
      <w:marBottom w:val="0"/>
      <w:divBdr>
        <w:top w:val="none" w:sz="0" w:space="0" w:color="auto"/>
        <w:left w:val="none" w:sz="0" w:space="0" w:color="auto"/>
        <w:bottom w:val="none" w:sz="0" w:space="0" w:color="auto"/>
        <w:right w:val="none" w:sz="0" w:space="0" w:color="auto"/>
      </w:divBdr>
    </w:div>
    <w:div w:id="468983836">
      <w:bodyDiv w:val="1"/>
      <w:marLeft w:val="0"/>
      <w:marRight w:val="0"/>
      <w:marTop w:val="0"/>
      <w:marBottom w:val="0"/>
      <w:divBdr>
        <w:top w:val="none" w:sz="0" w:space="0" w:color="auto"/>
        <w:left w:val="none" w:sz="0" w:space="0" w:color="auto"/>
        <w:bottom w:val="none" w:sz="0" w:space="0" w:color="auto"/>
        <w:right w:val="none" w:sz="0" w:space="0" w:color="auto"/>
      </w:divBdr>
      <w:divsChild>
        <w:div w:id="460341567">
          <w:marLeft w:val="0"/>
          <w:marRight w:val="0"/>
          <w:marTop w:val="0"/>
          <w:marBottom w:val="0"/>
          <w:divBdr>
            <w:top w:val="none" w:sz="0" w:space="0" w:color="auto"/>
            <w:left w:val="none" w:sz="0" w:space="0" w:color="auto"/>
            <w:bottom w:val="none" w:sz="0" w:space="0" w:color="auto"/>
            <w:right w:val="none" w:sz="0" w:space="0" w:color="auto"/>
          </w:divBdr>
          <w:divsChild>
            <w:div w:id="198011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16093">
      <w:bodyDiv w:val="1"/>
      <w:marLeft w:val="0"/>
      <w:marRight w:val="0"/>
      <w:marTop w:val="0"/>
      <w:marBottom w:val="0"/>
      <w:divBdr>
        <w:top w:val="none" w:sz="0" w:space="0" w:color="auto"/>
        <w:left w:val="none" w:sz="0" w:space="0" w:color="auto"/>
        <w:bottom w:val="none" w:sz="0" w:space="0" w:color="auto"/>
        <w:right w:val="none" w:sz="0" w:space="0" w:color="auto"/>
      </w:divBdr>
    </w:div>
    <w:div w:id="700129677">
      <w:bodyDiv w:val="1"/>
      <w:marLeft w:val="0"/>
      <w:marRight w:val="0"/>
      <w:marTop w:val="0"/>
      <w:marBottom w:val="0"/>
      <w:divBdr>
        <w:top w:val="none" w:sz="0" w:space="0" w:color="auto"/>
        <w:left w:val="none" w:sz="0" w:space="0" w:color="auto"/>
        <w:bottom w:val="none" w:sz="0" w:space="0" w:color="auto"/>
        <w:right w:val="none" w:sz="0" w:space="0" w:color="auto"/>
      </w:divBdr>
    </w:div>
    <w:div w:id="1003583444">
      <w:bodyDiv w:val="1"/>
      <w:marLeft w:val="0"/>
      <w:marRight w:val="0"/>
      <w:marTop w:val="0"/>
      <w:marBottom w:val="0"/>
      <w:divBdr>
        <w:top w:val="none" w:sz="0" w:space="0" w:color="auto"/>
        <w:left w:val="none" w:sz="0" w:space="0" w:color="auto"/>
        <w:bottom w:val="none" w:sz="0" w:space="0" w:color="auto"/>
        <w:right w:val="none" w:sz="0" w:space="0" w:color="auto"/>
      </w:divBdr>
    </w:div>
    <w:div w:id="1195776623">
      <w:bodyDiv w:val="1"/>
      <w:marLeft w:val="0"/>
      <w:marRight w:val="0"/>
      <w:marTop w:val="0"/>
      <w:marBottom w:val="0"/>
      <w:divBdr>
        <w:top w:val="none" w:sz="0" w:space="0" w:color="auto"/>
        <w:left w:val="none" w:sz="0" w:space="0" w:color="auto"/>
        <w:bottom w:val="none" w:sz="0" w:space="0" w:color="auto"/>
        <w:right w:val="none" w:sz="0" w:space="0" w:color="auto"/>
      </w:divBdr>
      <w:divsChild>
        <w:div w:id="2026521043">
          <w:marLeft w:val="0"/>
          <w:marRight w:val="0"/>
          <w:marTop w:val="0"/>
          <w:marBottom w:val="150"/>
          <w:divBdr>
            <w:top w:val="none" w:sz="0" w:space="0" w:color="auto"/>
            <w:left w:val="none" w:sz="0" w:space="0" w:color="auto"/>
            <w:bottom w:val="none" w:sz="0" w:space="0" w:color="auto"/>
            <w:right w:val="none" w:sz="0" w:space="0" w:color="auto"/>
          </w:divBdr>
          <w:divsChild>
            <w:div w:id="1365982776">
              <w:marLeft w:val="0"/>
              <w:marRight w:val="0"/>
              <w:marTop w:val="0"/>
              <w:marBottom w:val="0"/>
              <w:divBdr>
                <w:top w:val="none" w:sz="0" w:space="0" w:color="auto"/>
                <w:left w:val="none" w:sz="0" w:space="0" w:color="auto"/>
                <w:bottom w:val="none" w:sz="0" w:space="0" w:color="auto"/>
                <w:right w:val="none" w:sz="0" w:space="0" w:color="auto"/>
              </w:divBdr>
              <w:divsChild>
                <w:div w:id="169345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423974">
      <w:bodyDiv w:val="1"/>
      <w:marLeft w:val="0"/>
      <w:marRight w:val="0"/>
      <w:marTop w:val="0"/>
      <w:marBottom w:val="0"/>
      <w:divBdr>
        <w:top w:val="none" w:sz="0" w:space="0" w:color="auto"/>
        <w:left w:val="none" w:sz="0" w:space="0" w:color="auto"/>
        <w:bottom w:val="none" w:sz="0" w:space="0" w:color="auto"/>
        <w:right w:val="none" w:sz="0" w:space="0" w:color="auto"/>
      </w:divBdr>
    </w:div>
    <w:div w:id="1358890595">
      <w:bodyDiv w:val="1"/>
      <w:marLeft w:val="0"/>
      <w:marRight w:val="0"/>
      <w:marTop w:val="0"/>
      <w:marBottom w:val="0"/>
      <w:divBdr>
        <w:top w:val="none" w:sz="0" w:space="0" w:color="auto"/>
        <w:left w:val="none" w:sz="0" w:space="0" w:color="auto"/>
        <w:bottom w:val="none" w:sz="0" w:space="0" w:color="auto"/>
        <w:right w:val="none" w:sz="0" w:space="0" w:color="auto"/>
      </w:divBdr>
    </w:div>
    <w:div w:id="1394934266">
      <w:bodyDiv w:val="1"/>
      <w:marLeft w:val="0"/>
      <w:marRight w:val="0"/>
      <w:marTop w:val="0"/>
      <w:marBottom w:val="0"/>
      <w:divBdr>
        <w:top w:val="none" w:sz="0" w:space="0" w:color="auto"/>
        <w:left w:val="none" w:sz="0" w:space="0" w:color="auto"/>
        <w:bottom w:val="none" w:sz="0" w:space="0" w:color="auto"/>
        <w:right w:val="none" w:sz="0" w:space="0" w:color="auto"/>
      </w:divBdr>
    </w:div>
    <w:div w:id="1409615096">
      <w:bodyDiv w:val="1"/>
      <w:marLeft w:val="0"/>
      <w:marRight w:val="0"/>
      <w:marTop w:val="0"/>
      <w:marBottom w:val="0"/>
      <w:divBdr>
        <w:top w:val="none" w:sz="0" w:space="0" w:color="auto"/>
        <w:left w:val="none" w:sz="0" w:space="0" w:color="auto"/>
        <w:bottom w:val="none" w:sz="0" w:space="0" w:color="auto"/>
        <w:right w:val="none" w:sz="0" w:space="0" w:color="auto"/>
      </w:divBdr>
    </w:div>
    <w:div w:id="1419062861">
      <w:bodyDiv w:val="1"/>
      <w:marLeft w:val="0"/>
      <w:marRight w:val="0"/>
      <w:marTop w:val="0"/>
      <w:marBottom w:val="0"/>
      <w:divBdr>
        <w:top w:val="none" w:sz="0" w:space="0" w:color="auto"/>
        <w:left w:val="none" w:sz="0" w:space="0" w:color="auto"/>
        <w:bottom w:val="none" w:sz="0" w:space="0" w:color="auto"/>
        <w:right w:val="none" w:sz="0" w:space="0" w:color="auto"/>
      </w:divBdr>
    </w:div>
    <w:div w:id="1442841228">
      <w:bodyDiv w:val="1"/>
      <w:marLeft w:val="0"/>
      <w:marRight w:val="0"/>
      <w:marTop w:val="0"/>
      <w:marBottom w:val="0"/>
      <w:divBdr>
        <w:top w:val="none" w:sz="0" w:space="0" w:color="auto"/>
        <w:left w:val="none" w:sz="0" w:space="0" w:color="auto"/>
        <w:bottom w:val="none" w:sz="0" w:space="0" w:color="auto"/>
        <w:right w:val="none" w:sz="0" w:space="0" w:color="auto"/>
      </w:divBdr>
    </w:div>
    <w:div w:id="1527519273">
      <w:bodyDiv w:val="1"/>
      <w:marLeft w:val="0"/>
      <w:marRight w:val="0"/>
      <w:marTop w:val="0"/>
      <w:marBottom w:val="0"/>
      <w:divBdr>
        <w:top w:val="none" w:sz="0" w:space="0" w:color="auto"/>
        <w:left w:val="none" w:sz="0" w:space="0" w:color="auto"/>
        <w:bottom w:val="none" w:sz="0" w:space="0" w:color="auto"/>
        <w:right w:val="none" w:sz="0" w:space="0" w:color="auto"/>
      </w:divBdr>
    </w:div>
    <w:div w:id="1767769455">
      <w:bodyDiv w:val="1"/>
      <w:marLeft w:val="0"/>
      <w:marRight w:val="0"/>
      <w:marTop w:val="0"/>
      <w:marBottom w:val="0"/>
      <w:divBdr>
        <w:top w:val="none" w:sz="0" w:space="0" w:color="auto"/>
        <w:left w:val="none" w:sz="0" w:space="0" w:color="auto"/>
        <w:bottom w:val="none" w:sz="0" w:space="0" w:color="auto"/>
        <w:right w:val="none" w:sz="0" w:space="0" w:color="auto"/>
      </w:divBdr>
    </w:div>
    <w:div w:id="1903365325">
      <w:bodyDiv w:val="1"/>
      <w:marLeft w:val="0"/>
      <w:marRight w:val="0"/>
      <w:marTop w:val="0"/>
      <w:marBottom w:val="0"/>
      <w:divBdr>
        <w:top w:val="none" w:sz="0" w:space="0" w:color="auto"/>
        <w:left w:val="none" w:sz="0" w:space="0" w:color="auto"/>
        <w:bottom w:val="none" w:sz="0" w:space="0" w:color="auto"/>
        <w:right w:val="none" w:sz="0" w:space="0" w:color="auto"/>
      </w:divBdr>
    </w:div>
    <w:div w:id="1958172651">
      <w:bodyDiv w:val="1"/>
      <w:marLeft w:val="0"/>
      <w:marRight w:val="0"/>
      <w:marTop w:val="0"/>
      <w:marBottom w:val="0"/>
      <w:divBdr>
        <w:top w:val="none" w:sz="0" w:space="0" w:color="auto"/>
        <w:left w:val="none" w:sz="0" w:space="0" w:color="auto"/>
        <w:bottom w:val="none" w:sz="0" w:space="0" w:color="auto"/>
        <w:right w:val="none" w:sz="0" w:space="0" w:color="auto"/>
      </w:divBdr>
    </w:div>
    <w:div w:id="1990746268">
      <w:bodyDiv w:val="1"/>
      <w:marLeft w:val="0"/>
      <w:marRight w:val="0"/>
      <w:marTop w:val="0"/>
      <w:marBottom w:val="0"/>
      <w:divBdr>
        <w:top w:val="none" w:sz="0" w:space="0" w:color="auto"/>
        <w:left w:val="none" w:sz="0" w:space="0" w:color="auto"/>
        <w:bottom w:val="none" w:sz="0" w:space="0" w:color="auto"/>
        <w:right w:val="none" w:sz="0" w:space="0" w:color="auto"/>
      </w:divBdr>
    </w:div>
    <w:div w:id="2047215573">
      <w:bodyDiv w:val="1"/>
      <w:marLeft w:val="0"/>
      <w:marRight w:val="0"/>
      <w:marTop w:val="0"/>
      <w:marBottom w:val="0"/>
      <w:divBdr>
        <w:top w:val="none" w:sz="0" w:space="0" w:color="auto"/>
        <w:left w:val="none" w:sz="0" w:space="0" w:color="auto"/>
        <w:bottom w:val="none" w:sz="0" w:space="0" w:color="auto"/>
        <w:right w:val="none" w:sz="0" w:space="0" w:color="auto"/>
      </w:divBdr>
    </w:div>
    <w:div w:id="206683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90D6F-1DCA-4148-8036-3075407ED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469</TotalTime>
  <Pages>3</Pages>
  <Words>248</Words>
  <Characters>1420</Characters>
  <Application>Microsoft Office Word</Application>
  <DocSecurity>0</DocSecurity>
  <Lines>11</Lines>
  <Paragraphs>3</Paragraphs>
  <ScaleCrop>false</ScaleCrop>
  <Company/>
  <LinksUpToDate>false</LinksUpToDate>
  <CharactersWithSpaces>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Peng</dc:creator>
  <cp:keywords/>
  <dc:description/>
  <cp:lastModifiedBy>Yu Peng</cp:lastModifiedBy>
  <cp:revision>49</cp:revision>
  <dcterms:created xsi:type="dcterms:W3CDTF">2018-08-05T07:22:00Z</dcterms:created>
  <dcterms:modified xsi:type="dcterms:W3CDTF">2022-08-20T07:06:00Z</dcterms:modified>
</cp:coreProperties>
</file>