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/>
          <w:color w:val="323232"/>
        </w:rPr>
      </w:pPr>
      <w:r>
        <w:rPr>
          <w:rFonts w:ascii="Noto Sans TC" w:hAnsi="Noto Sans TC" w:hint="eastAsia"/>
          <w:color w:val="323232"/>
        </w:rPr>
        <w:t>標題：</w:t>
      </w:r>
      <w:r>
        <w:rPr>
          <w:rFonts w:ascii="Noto Sans TC" w:hAnsi="Noto Sans TC" w:hint="eastAsia"/>
          <w:color w:val="323232"/>
        </w:rPr>
        <w:t>2</w:t>
      </w:r>
      <w:r>
        <w:rPr>
          <w:rFonts w:ascii="Noto Sans TC" w:hAnsi="Noto Sans TC"/>
          <w:color w:val="323232"/>
        </w:rPr>
        <w:t>022</w:t>
      </w:r>
      <w:r>
        <w:rPr>
          <w:rFonts w:ascii="Noto Sans TC" w:hAnsi="Noto Sans TC" w:hint="eastAsia"/>
          <w:color w:val="323232"/>
        </w:rPr>
        <w:t>日本交換學生甄選公告</w:t>
      </w:r>
      <w:proofErr w:type="gramStart"/>
      <w:r>
        <w:rPr>
          <w:rFonts w:ascii="Noto Sans TC" w:hAnsi="Noto Sans TC" w:hint="eastAsia"/>
          <w:color w:val="323232"/>
        </w:rPr>
        <w:t>（</w:t>
      </w:r>
      <w:proofErr w:type="gramEnd"/>
      <w:r>
        <w:rPr>
          <w:rFonts w:ascii="Noto Sans TC" w:hAnsi="Noto Sans TC" w:hint="eastAsia"/>
          <w:color w:val="323232"/>
        </w:rPr>
        <w:t>考試時間：十月上旬</w:t>
      </w:r>
      <w:r w:rsidR="00B16ACC">
        <w:rPr>
          <w:rFonts w:ascii="Noto Sans TC" w:hAnsi="Noto Sans TC" w:hint="eastAsia"/>
          <w:color w:val="323232"/>
        </w:rPr>
        <w:t>；</w:t>
      </w:r>
      <w:r>
        <w:rPr>
          <w:rFonts w:ascii="Noto Sans TC" w:hAnsi="Noto Sans TC" w:hint="eastAsia"/>
          <w:color w:val="323232"/>
        </w:rPr>
        <w:t>報名截止時間：</w:t>
      </w:r>
      <w:r w:rsidR="00B16ACC">
        <w:rPr>
          <w:rFonts w:ascii="Noto Sans TC" w:hAnsi="Noto Sans TC" w:hint="eastAsia"/>
          <w:color w:val="323232"/>
        </w:rPr>
        <w:t>自公告日起至</w:t>
      </w:r>
      <w:r>
        <w:rPr>
          <w:rFonts w:ascii="Noto Sans TC" w:hAnsi="Noto Sans TC" w:hint="eastAsia"/>
          <w:color w:val="323232"/>
        </w:rPr>
        <w:t>9</w:t>
      </w:r>
      <w:r>
        <w:rPr>
          <w:rFonts w:ascii="Noto Sans TC" w:hAnsi="Noto Sans TC" w:hint="eastAsia"/>
          <w:color w:val="323232"/>
        </w:rPr>
        <w:t>月</w:t>
      </w:r>
      <w:r>
        <w:rPr>
          <w:rFonts w:ascii="Noto Sans TC" w:hAnsi="Noto Sans TC" w:hint="eastAsia"/>
          <w:color w:val="323232"/>
        </w:rPr>
        <w:t>24</w:t>
      </w:r>
      <w:r>
        <w:rPr>
          <w:rFonts w:ascii="Noto Sans TC" w:hAnsi="Noto Sans TC" w:hint="eastAsia"/>
          <w:color w:val="323232"/>
        </w:rPr>
        <w:t>日</w:t>
      </w:r>
      <w:r w:rsidR="00B16ACC">
        <w:rPr>
          <w:rFonts w:ascii="Noto Sans TC" w:hAnsi="Noto Sans TC" w:hint="eastAsia"/>
          <w:color w:val="323232"/>
        </w:rPr>
        <w:t>止</w:t>
      </w:r>
      <w:proofErr w:type="gramStart"/>
      <w:r>
        <w:rPr>
          <w:rFonts w:ascii="Noto Sans TC" w:hAnsi="Noto Sans TC" w:hint="eastAsia"/>
          <w:color w:val="323232"/>
        </w:rPr>
        <w:t>）</w:t>
      </w:r>
      <w:proofErr w:type="gramEnd"/>
    </w:p>
    <w:p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/>
          <w:color w:val="323232"/>
        </w:rPr>
      </w:pPr>
    </w:p>
    <w:p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/>
          <w:color w:val="323232"/>
        </w:rPr>
      </w:pPr>
      <w:r>
        <w:rPr>
          <w:rFonts w:ascii="Noto Sans TC" w:hAnsi="Noto Sans TC"/>
          <w:color w:val="323232"/>
        </w:rPr>
        <w:t xml:space="preserve">1. </w:t>
      </w:r>
      <w:r>
        <w:rPr>
          <w:rFonts w:ascii="Noto Sans TC" w:hAnsi="Noto Sans TC"/>
          <w:color w:val="323232"/>
        </w:rPr>
        <w:t>考試時間：</w:t>
      </w:r>
      <w:r w:rsidR="0001710C">
        <w:rPr>
          <w:rFonts w:ascii="Noto Sans TC" w:hAnsi="Noto Sans TC"/>
          <w:color w:val="323232"/>
        </w:rPr>
        <w:t>110</w:t>
      </w:r>
      <w:r>
        <w:rPr>
          <w:rFonts w:ascii="Noto Sans TC" w:hAnsi="Noto Sans TC"/>
          <w:color w:val="323232"/>
        </w:rPr>
        <w:t>年</w:t>
      </w:r>
      <w:r>
        <w:rPr>
          <w:rFonts w:ascii="Noto Sans TC" w:hAnsi="Noto Sans TC"/>
          <w:color w:val="323232"/>
        </w:rPr>
        <w:t>10</w:t>
      </w:r>
      <w:r>
        <w:rPr>
          <w:rFonts w:ascii="Noto Sans TC" w:hAnsi="Noto Sans TC"/>
          <w:color w:val="323232"/>
        </w:rPr>
        <w:t>月上旬舉行</w:t>
      </w:r>
      <w:r w:rsidR="00DF39D4">
        <w:rPr>
          <w:rFonts w:ascii="Noto Sans TC" w:hAnsi="Noto Sans TC" w:hint="eastAsia"/>
          <w:color w:val="323232"/>
        </w:rPr>
        <w:t>（</w:t>
      </w:r>
      <w:r>
        <w:rPr>
          <w:rFonts w:ascii="Noto Sans TC" w:hAnsi="Noto Sans TC"/>
          <w:color w:val="323232"/>
        </w:rPr>
        <w:t>確定時間</w:t>
      </w:r>
      <w:r w:rsidR="00DF39D4">
        <w:rPr>
          <w:rFonts w:ascii="Noto Sans TC" w:hAnsi="Noto Sans TC" w:hint="eastAsia"/>
          <w:color w:val="323232"/>
        </w:rPr>
        <w:t>與地點</w:t>
      </w:r>
      <w:r>
        <w:rPr>
          <w:rFonts w:ascii="Noto Sans TC" w:hAnsi="Noto Sans TC"/>
          <w:color w:val="323232"/>
        </w:rPr>
        <w:t>將另行通知報名同學</w:t>
      </w:r>
      <w:r w:rsidR="00DF39D4">
        <w:rPr>
          <w:rFonts w:ascii="Noto Sans TC" w:hAnsi="Noto Sans TC" w:hint="eastAsia"/>
          <w:color w:val="323232"/>
        </w:rPr>
        <w:t>）</w:t>
      </w:r>
      <w:r>
        <w:rPr>
          <w:rFonts w:ascii="Noto Sans TC" w:hAnsi="Noto Sans TC"/>
          <w:color w:val="323232"/>
        </w:rPr>
        <w:t>。</w:t>
      </w:r>
    </w:p>
    <w:p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/>
          <w:color w:val="323232"/>
        </w:rPr>
      </w:pPr>
      <w:r>
        <w:rPr>
          <w:rFonts w:ascii="Noto Sans TC" w:hAnsi="Noto Sans TC"/>
          <w:color w:val="323232"/>
        </w:rPr>
        <w:t xml:space="preserve">2. </w:t>
      </w:r>
      <w:r>
        <w:rPr>
          <w:rFonts w:ascii="Noto Sans TC" w:hAnsi="Noto Sans TC"/>
          <w:color w:val="323232"/>
        </w:rPr>
        <w:t>報名截止日期：</w:t>
      </w:r>
      <w:r>
        <w:rPr>
          <w:rFonts w:ascii="Noto Sans TC" w:hAnsi="Noto Sans TC"/>
          <w:color w:val="323232"/>
        </w:rPr>
        <w:t>1</w:t>
      </w:r>
      <w:r w:rsidR="0001710C">
        <w:rPr>
          <w:rFonts w:ascii="Noto Sans TC" w:hAnsi="Noto Sans TC"/>
          <w:color w:val="323232"/>
        </w:rPr>
        <w:t>10</w:t>
      </w:r>
      <w:r>
        <w:rPr>
          <w:rFonts w:ascii="Noto Sans TC" w:hAnsi="Noto Sans TC"/>
          <w:color w:val="323232"/>
        </w:rPr>
        <w:t>/09/2</w:t>
      </w:r>
      <w:r w:rsidR="0001710C">
        <w:rPr>
          <w:rFonts w:ascii="Noto Sans TC" w:hAnsi="Noto Sans TC"/>
          <w:color w:val="323232"/>
        </w:rPr>
        <w:t>4</w:t>
      </w:r>
      <w:r>
        <w:rPr>
          <w:rFonts w:ascii="Noto Sans TC" w:hAnsi="Noto Sans TC"/>
          <w:color w:val="323232"/>
        </w:rPr>
        <w:t>止</w:t>
      </w:r>
      <w:r w:rsidR="00DF39D4">
        <w:rPr>
          <w:rFonts w:ascii="Noto Sans TC" w:hAnsi="Noto Sans TC" w:hint="eastAsia"/>
          <w:color w:val="323232"/>
        </w:rPr>
        <w:t>，逾期不受理</w:t>
      </w:r>
      <w:r>
        <w:rPr>
          <w:rFonts w:ascii="Noto Sans TC" w:hAnsi="Noto Sans TC"/>
          <w:color w:val="323232"/>
        </w:rPr>
        <w:t>。</w:t>
      </w:r>
    </w:p>
    <w:p w:rsidR="00055400" w:rsidRDefault="00055400" w:rsidP="00055400">
      <w:pPr>
        <w:pStyle w:val="Web"/>
        <w:spacing w:before="0" w:beforeAutospacing="0" w:after="195" w:afterAutospacing="0"/>
        <w:rPr>
          <w:rFonts w:ascii="Noto Sans TC" w:hAnsi="Noto Sans TC"/>
          <w:color w:val="323232"/>
        </w:rPr>
      </w:pPr>
      <w:r>
        <w:rPr>
          <w:rFonts w:ascii="Noto Sans TC" w:hAnsi="Noto Sans TC"/>
          <w:color w:val="323232"/>
        </w:rPr>
        <w:t xml:space="preserve">3. </w:t>
      </w:r>
      <w:r>
        <w:rPr>
          <w:rFonts w:ascii="Noto Sans TC" w:hAnsi="Noto Sans TC"/>
          <w:color w:val="323232"/>
        </w:rPr>
        <w:t>報名方式：請本系大二以上且具通過日語檢定二級以上學生，欲申請參加日本流通科大交換計畫者，請填寫</w:t>
      </w:r>
      <w:r w:rsidR="00DF39D4">
        <w:rPr>
          <w:rFonts w:ascii="Noto Sans TC" w:hAnsi="Noto Sans TC" w:hint="eastAsia"/>
          <w:color w:val="323232"/>
        </w:rPr>
        <w:t>表單</w:t>
      </w:r>
      <w:proofErr w:type="gramStart"/>
      <w:r>
        <w:rPr>
          <w:rFonts w:ascii="Noto Sans TC" w:hAnsi="Noto Sans TC"/>
          <w:color w:val="323232"/>
        </w:rPr>
        <w:t>（</w:t>
      </w:r>
      <w:proofErr w:type="gramEnd"/>
      <w:r>
        <w:rPr>
          <w:rFonts w:ascii="Noto Sans TC" w:hAnsi="Noto Sans TC" w:hint="eastAsia"/>
          <w:color w:val="323232"/>
        </w:rPr>
        <w:fldChar w:fldCharType="begin"/>
      </w:r>
      <w:r>
        <w:rPr>
          <w:rFonts w:ascii="Noto Sans TC" w:hAnsi="Noto Sans TC" w:hint="eastAsia"/>
          <w:color w:val="323232"/>
        </w:rPr>
        <w:instrText xml:space="preserve"> HYPERLINK "https://forms.gle/HZW6fRmLg4vWCs6q8" </w:instrText>
      </w:r>
      <w:r>
        <w:rPr>
          <w:rFonts w:ascii="Noto Sans TC" w:hAnsi="Noto Sans TC" w:hint="eastAsia"/>
          <w:color w:val="323232"/>
        </w:rPr>
        <w:fldChar w:fldCharType="separate"/>
      </w:r>
      <w:r>
        <w:rPr>
          <w:rStyle w:val="a3"/>
          <w:rFonts w:ascii="Noto Sans TC" w:hAnsi="Noto Sans TC"/>
          <w:color w:val="2196F3"/>
          <w:u w:val="none"/>
        </w:rPr>
        <w:t>https://form</w:t>
      </w:r>
      <w:r>
        <w:rPr>
          <w:rStyle w:val="a3"/>
          <w:rFonts w:ascii="Noto Sans TC" w:hAnsi="Noto Sans TC"/>
          <w:color w:val="2196F3"/>
          <w:u w:val="none"/>
        </w:rPr>
        <w:t>s</w:t>
      </w:r>
      <w:r>
        <w:rPr>
          <w:rStyle w:val="a3"/>
          <w:rFonts w:ascii="Noto Sans TC" w:hAnsi="Noto Sans TC"/>
          <w:color w:val="2196F3"/>
          <w:u w:val="none"/>
        </w:rPr>
        <w:t>.gle/HZW6fRmLg4vWCs6q8</w:t>
      </w:r>
      <w:r>
        <w:rPr>
          <w:rFonts w:ascii="Noto Sans TC" w:hAnsi="Noto Sans TC" w:hint="eastAsia"/>
          <w:color w:val="323232"/>
        </w:rPr>
        <w:fldChar w:fldCharType="end"/>
      </w:r>
      <w:proofErr w:type="gramStart"/>
      <w:r>
        <w:rPr>
          <w:rFonts w:ascii="Noto Sans TC" w:hAnsi="Noto Sans TC"/>
          <w:color w:val="323232"/>
        </w:rPr>
        <w:t>）</w:t>
      </w:r>
      <w:proofErr w:type="gramEnd"/>
      <w:r>
        <w:rPr>
          <w:rFonts w:ascii="Noto Sans TC" w:hAnsi="Noto Sans TC"/>
          <w:color w:val="323232"/>
        </w:rPr>
        <w:t>。</w:t>
      </w:r>
    </w:p>
    <w:p w:rsidR="00055400" w:rsidRDefault="00055400" w:rsidP="00055400">
      <w:pPr>
        <w:pStyle w:val="Web"/>
        <w:spacing w:before="0" w:beforeAutospacing="0" w:after="0" w:afterAutospacing="0"/>
        <w:rPr>
          <w:rFonts w:ascii="Noto Sans TC" w:hAnsi="Noto Sans TC"/>
          <w:color w:val="323232"/>
        </w:rPr>
      </w:pPr>
      <w:r>
        <w:rPr>
          <w:rFonts w:ascii="Noto Sans TC" w:hAnsi="Noto Sans TC"/>
          <w:color w:val="323232"/>
        </w:rPr>
        <w:t>4.</w:t>
      </w:r>
      <w:r w:rsidR="00DF39D4">
        <w:rPr>
          <w:rFonts w:ascii="Noto Sans TC" w:hAnsi="Noto Sans TC" w:hint="eastAsia"/>
          <w:color w:val="323232"/>
        </w:rPr>
        <w:t xml:space="preserve"> </w:t>
      </w:r>
      <w:r>
        <w:rPr>
          <w:rFonts w:ascii="Noto Sans TC" w:hAnsi="Noto Sans TC"/>
          <w:color w:val="323232"/>
        </w:rPr>
        <w:t>相關辦法，請參照本系</w:t>
      </w:r>
      <w:proofErr w:type="gramStart"/>
      <w:r>
        <w:rPr>
          <w:rFonts w:ascii="Noto Sans TC" w:hAnsi="Noto Sans TC"/>
          <w:color w:val="323232"/>
        </w:rPr>
        <w:t>系</w:t>
      </w:r>
      <w:proofErr w:type="gramEnd"/>
      <w:r>
        <w:rPr>
          <w:rFonts w:ascii="Noto Sans TC" w:hAnsi="Noto Sans TC"/>
          <w:color w:val="323232"/>
        </w:rPr>
        <w:t>網說明</w:t>
      </w:r>
      <w:proofErr w:type="gramStart"/>
      <w:r>
        <w:rPr>
          <w:rFonts w:ascii="Noto Sans TC" w:hAnsi="Noto Sans TC"/>
          <w:color w:val="323232"/>
        </w:rPr>
        <w:t>（</w:t>
      </w:r>
      <w:proofErr w:type="gramEnd"/>
      <w:hyperlink r:id="rId4" w:history="1">
        <w:r>
          <w:rPr>
            <w:rStyle w:val="a3"/>
            <w:rFonts w:ascii="Noto Sans TC" w:hAnsi="Noto Sans TC"/>
            <w:color w:val="2196F3"/>
            <w:u w:val="none"/>
          </w:rPr>
          <w:t>http://www.md.nkust.edu.tw/pratice.php?item_id=308&amp;item=12</w:t>
        </w:r>
      </w:hyperlink>
      <w:r>
        <w:rPr>
          <w:rFonts w:ascii="Noto Sans TC" w:hAnsi="Noto Sans TC"/>
          <w:color w:val="323232"/>
        </w:rPr>
        <w:t>）。</w:t>
      </w:r>
    </w:p>
    <w:p w:rsidR="00AF6C5B" w:rsidRPr="00055400" w:rsidRDefault="00AF6C5B">
      <w:bookmarkStart w:id="0" w:name="_GoBack"/>
      <w:bookmarkEnd w:id="0"/>
    </w:p>
    <w:sectPr w:rsidR="00AF6C5B" w:rsidRPr="00055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00"/>
    <w:rsid w:val="0001710C"/>
    <w:rsid w:val="00055400"/>
    <w:rsid w:val="00AF6C5B"/>
    <w:rsid w:val="00B16ACC"/>
    <w:rsid w:val="00D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BC2A"/>
  <w15:chartTrackingRefBased/>
  <w15:docId w15:val="{E9075B24-A165-43F5-AE58-8A80709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54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554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.nkust.edu.tw/pratice.php?item_id=308&amp;item=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2021-08-31T06:08:00Z</dcterms:created>
  <dcterms:modified xsi:type="dcterms:W3CDTF">2021-08-31T06:18:00Z</dcterms:modified>
</cp:coreProperties>
</file>