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B1" w:rsidRPr="008C2249" w:rsidRDefault="00DF34B1" w:rsidP="00DF34B1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8C2249">
        <w:rPr>
          <w:rFonts w:eastAsia="標楷體"/>
          <w:b/>
          <w:sz w:val="32"/>
          <w:szCs w:val="32"/>
        </w:rPr>
        <w:t>國立</w:t>
      </w:r>
      <w:r w:rsidRPr="008C2249">
        <w:rPr>
          <w:rFonts w:eastAsia="標楷體" w:hint="eastAsia"/>
          <w:b/>
          <w:sz w:val="32"/>
          <w:szCs w:val="32"/>
        </w:rPr>
        <w:t>高雄第一</w:t>
      </w:r>
      <w:r w:rsidRPr="008C2249">
        <w:rPr>
          <w:rFonts w:eastAsia="標楷體"/>
          <w:b/>
          <w:sz w:val="32"/>
          <w:szCs w:val="32"/>
        </w:rPr>
        <w:t>科技大學</w:t>
      </w:r>
    </w:p>
    <w:p w:rsidR="00DF34B1" w:rsidRPr="008C2249" w:rsidRDefault="00DF34B1" w:rsidP="00DF34B1">
      <w:pPr>
        <w:spacing w:line="300" w:lineRule="exact"/>
        <w:jc w:val="center"/>
        <w:rPr>
          <w:rFonts w:eastAsia="標楷體"/>
          <w:b/>
          <w:sz w:val="32"/>
          <w:szCs w:val="32"/>
        </w:rPr>
      </w:pPr>
      <w:r w:rsidRPr="008C2249">
        <w:rPr>
          <w:rFonts w:eastAsia="標楷體"/>
          <w:b/>
          <w:sz w:val="32"/>
          <w:szCs w:val="32"/>
        </w:rPr>
        <w:t>第二專長</w:t>
      </w:r>
      <w:r w:rsidRPr="008C2249">
        <w:rPr>
          <w:rFonts w:eastAsia="標楷體" w:hint="eastAsia"/>
          <w:b/>
          <w:sz w:val="32"/>
          <w:szCs w:val="32"/>
        </w:rPr>
        <w:t>課程規劃</w:t>
      </w:r>
      <w:r w:rsidRPr="008C2249">
        <w:rPr>
          <w:rFonts w:eastAsia="標楷體"/>
          <w:b/>
          <w:sz w:val="32"/>
          <w:szCs w:val="32"/>
        </w:rPr>
        <w:t>表</w:t>
      </w:r>
    </w:p>
    <w:p w:rsidR="00DF34B1" w:rsidRPr="001A6735" w:rsidRDefault="00DF34B1" w:rsidP="00DF34B1">
      <w:pPr>
        <w:spacing w:line="300" w:lineRule="exact"/>
        <w:jc w:val="center"/>
        <w:rPr>
          <w:rFonts w:eastAsia="標楷體"/>
          <w:b/>
          <w:sz w:val="28"/>
          <w:szCs w:val="28"/>
        </w:rPr>
      </w:pPr>
    </w:p>
    <w:p w:rsidR="00DF34B1" w:rsidRPr="001A6735" w:rsidRDefault="00DF34B1" w:rsidP="00DF34B1">
      <w:pPr>
        <w:spacing w:line="440" w:lineRule="exact"/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szCs w:val="28"/>
        </w:rPr>
        <w:t>106</w:t>
      </w:r>
      <w:r w:rsidRPr="001A6735">
        <w:rPr>
          <w:rFonts w:eastAsia="標楷體"/>
          <w:szCs w:val="28"/>
        </w:rPr>
        <w:t>年</w:t>
      </w:r>
      <w:r>
        <w:rPr>
          <w:rFonts w:eastAsia="標楷體" w:hint="eastAsia"/>
          <w:szCs w:val="28"/>
        </w:rPr>
        <w:t>6</w:t>
      </w:r>
      <w:r w:rsidRPr="001A6735">
        <w:rPr>
          <w:rFonts w:eastAsia="標楷體"/>
          <w:szCs w:val="28"/>
        </w:rPr>
        <w:t>月</w:t>
      </w:r>
      <w:r>
        <w:rPr>
          <w:rFonts w:eastAsia="標楷體" w:hint="eastAsia"/>
          <w:szCs w:val="28"/>
        </w:rPr>
        <w:t>21</w:t>
      </w:r>
      <w:r w:rsidRPr="001A6735">
        <w:rPr>
          <w:rFonts w:eastAsia="標楷體"/>
          <w:szCs w:val="28"/>
        </w:rPr>
        <w:t>日系課程委員會議審議通過</w:t>
      </w:r>
    </w:p>
    <w:tbl>
      <w:tblPr>
        <w:tblW w:w="963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59"/>
        <w:gridCol w:w="317"/>
        <w:gridCol w:w="2410"/>
        <w:gridCol w:w="1701"/>
        <w:gridCol w:w="1276"/>
        <w:gridCol w:w="1842"/>
      </w:tblGrid>
      <w:tr w:rsidR="00DF34B1" w:rsidRPr="001A6735" w:rsidTr="008B7695">
        <w:trPr>
          <w:trHeight w:val="645"/>
        </w:trPr>
        <w:tc>
          <w:tcPr>
            <w:tcW w:w="2093" w:type="dxa"/>
            <w:gridSpan w:val="2"/>
            <w:vAlign w:val="center"/>
          </w:tcPr>
          <w:p w:rsidR="00DF34B1" w:rsidRDefault="00DF34B1" w:rsidP="008B7695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規劃單位</w:t>
            </w:r>
          </w:p>
        </w:tc>
        <w:tc>
          <w:tcPr>
            <w:tcW w:w="7546" w:type="dxa"/>
            <w:gridSpan w:val="5"/>
            <w:vAlign w:val="center"/>
          </w:tcPr>
          <w:p w:rsidR="00DF34B1" w:rsidRPr="00046762" w:rsidRDefault="00DF34B1" w:rsidP="008B7695">
            <w:pPr>
              <w:spacing w:line="300" w:lineRule="exact"/>
              <w:rPr>
                <w:rFonts w:eastAsia="標楷體"/>
              </w:rPr>
            </w:pPr>
            <w:r w:rsidRPr="00046762">
              <w:rPr>
                <w:rFonts w:eastAsia="標楷體" w:hint="eastAsia"/>
              </w:rPr>
              <w:t>行銷與流通管理系</w:t>
            </w:r>
          </w:p>
        </w:tc>
      </w:tr>
      <w:tr w:rsidR="00DF34B1" w:rsidRPr="001A6735" w:rsidTr="008B7695">
        <w:trPr>
          <w:trHeight w:val="645"/>
        </w:trPr>
        <w:tc>
          <w:tcPr>
            <w:tcW w:w="2093" w:type="dxa"/>
            <w:gridSpan w:val="2"/>
            <w:vAlign w:val="center"/>
          </w:tcPr>
          <w:p w:rsidR="00DF34B1" w:rsidRPr="001A6735" w:rsidRDefault="00DF34B1" w:rsidP="008B7695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第二</w:t>
            </w:r>
            <w:r w:rsidRPr="001A6735">
              <w:rPr>
                <w:rFonts w:eastAsia="標楷體"/>
              </w:rPr>
              <w:t>專長</w:t>
            </w:r>
            <w:r w:rsidRPr="001A6735">
              <w:rPr>
                <w:rFonts w:eastAsia="標楷體"/>
              </w:rPr>
              <w:br/>
            </w:r>
            <w:r w:rsidRPr="001A6735">
              <w:rPr>
                <w:rFonts w:eastAsia="標楷體"/>
                <w:b/>
              </w:rPr>
              <w:t>中英文名稱</w:t>
            </w:r>
          </w:p>
        </w:tc>
        <w:tc>
          <w:tcPr>
            <w:tcW w:w="7546" w:type="dxa"/>
            <w:gridSpan w:val="5"/>
            <w:vAlign w:val="center"/>
          </w:tcPr>
          <w:p w:rsidR="00DF34B1" w:rsidRPr="000B1728" w:rsidRDefault="00DF34B1" w:rsidP="008B7695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零售連鎖營運</w:t>
            </w:r>
            <w:r>
              <w:rPr>
                <w:rFonts w:ascii="新細明體" w:hAnsi="新細明體" w:hint="eastAsia"/>
              </w:rPr>
              <w:t xml:space="preserve"> / </w:t>
            </w:r>
            <w:bookmarkStart w:id="0" w:name="_GoBack"/>
            <w:r>
              <w:rPr>
                <w:rFonts w:ascii="新細明體" w:hAnsi="新細明體" w:hint="eastAsia"/>
              </w:rPr>
              <w:t>Retail Franchising Operation</w:t>
            </w:r>
            <w:bookmarkEnd w:id="0"/>
          </w:p>
        </w:tc>
      </w:tr>
      <w:tr w:rsidR="00DF34B1" w:rsidRPr="001A6735" w:rsidTr="008B7695">
        <w:trPr>
          <w:trHeight w:val="512"/>
        </w:trPr>
        <w:tc>
          <w:tcPr>
            <w:tcW w:w="9639" w:type="dxa"/>
            <w:gridSpan w:val="7"/>
            <w:vAlign w:val="center"/>
          </w:tcPr>
          <w:p w:rsidR="00DF34B1" w:rsidRPr="001A6735" w:rsidRDefault="00DF34B1" w:rsidP="008B7695">
            <w:pPr>
              <w:spacing w:line="300" w:lineRule="exact"/>
              <w:ind w:leftChars="1571" w:left="3770"/>
              <w:rPr>
                <w:rFonts w:eastAsia="標楷體"/>
              </w:rPr>
            </w:pPr>
            <w:r w:rsidRPr="001A6735">
              <w:rPr>
                <w:rFonts w:eastAsia="標楷體"/>
                <w:sz w:val="28"/>
              </w:rPr>
              <w:t>第二專長課程</w:t>
            </w:r>
            <w:r>
              <w:rPr>
                <w:rFonts w:eastAsia="標楷體" w:hint="eastAsia"/>
                <w:sz w:val="28"/>
              </w:rPr>
              <w:t xml:space="preserve">                  </w:t>
            </w:r>
            <w:r w:rsidRPr="00FA1E37">
              <w:rPr>
                <w:rFonts w:eastAsia="標楷體" w:hint="eastAsia"/>
                <w:sz w:val="20"/>
                <w:szCs w:val="20"/>
              </w:rPr>
              <w:t>(</w:t>
            </w:r>
            <w:r w:rsidRPr="00FA1E37">
              <w:rPr>
                <w:rFonts w:eastAsia="標楷體" w:hint="eastAsia"/>
                <w:sz w:val="20"/>
                <w:szCs w:val="20"/>
              </w:rPr>
              <w:t>至多</w:t>
            </w:r>
            <w:r w:rsidRPr="00FA1E37">
              <w:rPr>
                <w:rFonts w:eastAsia="標楷體" w:hint="eastAsia"/>
                <w:sz w:val="20"/>
                <w:szCs w:val="20"/>
              </w:rPr>
              <w:t>10</w:t>
            </w:r>
            <w:r w:rsidRPr="00FA1E37">
              <w:rPr>
                <w:rFonts w:eastAsia="標楷體" w:hint="eastAsia"/>
                <w:sz w:val="20"/>
                <w:szCs w:val="20"/>
              </w:rPr>
              <w:t>門</w:t>
            </w:r>
            <w:r w:rsidRPr="00FA1E37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F34B1" w:rsidRPr="001A6735" w:rsidTr="008B7695">
        <w:tc>
          <w:tcPr>
            <w:tcW w:w="534" w:type="dxa"/>
            <w:vAlign w:val="center"/>
          </w:tcPr>
          <w:p w:rsidR="00DF34B1" w:rsidRPr="001A6735" w:rsidRDefault="00DF34B1" w:rsidP="008B7695">
            <w:pPr>
              <w:spacing w:line="300" w:lineRule="exact"/>
              <w:ind w:leftChars="-29" w:hangingChars="29" w:hanging="70"/>
              <w:jc w:val="center"/>
              <w:rPr>
                <w:rFonts w:eastAsia="標楷體"/>
              </w:rPr>
            </w:pPr>
            <w:r w:rsidRPr="001A6735">
              <w:rPr>
                <w:rFonts w:eastAsia="標楷體"/>
              </w:rPr>
              <w:t>項次</w:t>
            </w:r>
          </w:p>
        </w:tc>
        <w:tc>
          <w:tcPr>
            <w:tcW w:w="4286" w:type="dxa"/>
            <w:gridSpan w:val="3"/>
            <w:vAlign w:val="center"/>
          </w:tcPr>
          <w:p w:rsidR="00DF34B1" w:rsidRPr="001A6735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  <w:r w:rsidRPr="001A6735">
              <w:rPr>
                <w:rFonts w:eastAsia="標楷體"/>
              </w:rPr>
              <w:t>課程名稱</w:t>
            </w:r>
          </w:p>
        </w:tc>
        <w:tc>
          <w:tcPr>
            <w:tcW w:w="1701" w:type="dxa"/>
            <w:vAlign w:val="center"/>
          </w:tcPr>
          <w:p w:rsidR="00DF34B1" w:rsidRPr="001A6735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  <w:r w:rsidRPr="001A6735">
              <w:rPr>
                <w:rFonts w:eastAsia="標楷體"/>
              </w:rPr>
              <w:t>學分數</w:t>
            </w:r>
            <w:r w:rsidRPr="001A6735">
              <w:rPr>
                <w:rFonts w:eastAsia="標楷體"/>
              </w:rPr>
              <w:t>/</w:t>
            </w:r>
            <w:r w:rsidRPr="001A6735">
              <w:rPr>
                <w:rFonts w:eastAsia="標楷體"/>
              </w:rPr>
              <w:t>時數</w:t>
            </w:r>
          </w:p>
        </w:tc>
        <w:tc>
          <w:tcPr>
            <w:tcW w:w="1276" w:type="dxa"/>
            <w:vAlign w:val="center"/>
          </w:tcPr>
          <w:p w:rsidR="00DF34B1" w:rsidRPr="001A6735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  <w:r w:rsidRPr="001A6735">
              <w:rPr>
                <w:rFonts w:eastAsia="標楷體"/>
                <w:b/>
              </w:rPr>
              <w:t>必</w:t>
            </w:r>
            <w:r>
              <w:rPr>
                <w:rFonts w:eastAsia="標楷體" w:hint="eastAsia"/>
                <w:b/>
              </w:rPr>
              <w:t>/</w:t>
            </w:r>
            <w:r w:rsidRPr="001A6735">
              <w:rPr>
                <w:rFonts w:eastAsia="標楷體"/>
                <w:b/>
              </w:rPr>
              <w:t>選</w:t>
            </w:r>
            <w:r>
              <w:rPr>
                <w:rFonts w:eastAsia="標楷體" w:hint="eastAsia"/>
                <w:b/>
              </w:rPr>
              <w:t>修</w:t>
            </w:r>
          </w:p>
        </w:tc>
        <w:tc>
          <w:tcPr>
            <w:tcW w:w="1842" w:type="dxa"/>
            <w:vAlign w:val="center"/>
          </w:tcPr>
          <w:p w:rsidR="00DF34B1" w:rsidRPr="001A6735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開課單位</w:t>
            </w:r>
          </w:p>
        </w:tc>
      </w:tr>
      <w:tr w:rsidR="00DF34B1" w:rsidRPr="001A6735" w:rsidTr="008B7695">
        <w:trPr>
          <w:trHeight w:val="573"/>
        </w:trPr>
        <w:tc>
          <w:tcPr>
            <w:tcW w:w="534" w:type="dxa"/>
            <w:vAlign w:val="center"/>
          </w:tcPr>
          <w:p w:rsidR="00DF34B1" w:rsidRPr="001A6735" w:rsidRDefault="00DF34B1" w:rsidP="008B769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4286" w:type="dxa"/>
            <w:gridSpan w:val="3"/>
            <w:vAlign w:val="center"/>
          </w:tcPr>
          <w:p w:rsidR="00DF34B1" w:rsidRPr="000B1728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  <w:r w:rsidRPr="00E970D9">
              <w:rPr>
                <w:rFonts w:eastAsia="標楷體" w:hint="eastAsia"/>
              </w:rPr>
              <w:t>行銷管理</w:t>
            </w:r>
            <w:r w:rsidRPr="00E970D9">
              <w:rPr>
                <w:rFonts w:eastAsia="標楷體" w:hint="eastAsia"/>
              </w:rPr>
              <w:t>(</w:t>
            </w:r>
            <w:proofErr w:type="gramStart"/>
            <w:r w:rsidRPr="00E970D9">
              <w:rPr>
                <w:rFonts w:eastAsia="標楷體" w:hint="eastAsia"/>
              </w:rPr>
              <w:t>一</w:t>
            </w:r>
            <w:proofErr w:type="gramEnd"/>
            <w:r w:rsidRPr="00E970D9">
              <w:rPr>
                <w:rFonts w:eastAsia="標楷體"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DF34B1" w:rsidRPr="000B1728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  <w:r w:rsidRPr="000B1728">
              <w:rPr>
                <w:rFonts w:eastAsia="標楷體" w:hint="eastAsia"/>
              </w:rPr>
              <w:t>3/3</w:t>
            </w:r>
          </w:p>
        </w:tc>
        <w:tc>
          <w:tcPr>
            <w:tcW w:w="1276" w:type="dxa"/>
            <w:vAlign w:val="center"/>
          </w:tcPr>
          <w:p w:rsidR="00DF34B1" w:rsidRPr="000B1728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  <w:r w:rsidRPr="000B1728">
              <w:rPr>
                <w:rFonts w:eastAsia="標楷體" w:hint="eastAsia"/>
              </w:rPr>
              <w:t>修</w:t>
            </w:r>
          </w:p>
        </w:tc>
        <w:tc>
          <w:tcPr>
            <w:tcW w:w="1842" w:type="dxa"/>
            <w:vAlign w:val="center"/>
          </w:tcPr>
          <w:p w:rsidR="00DF34B1" w:rsidRPr="000B1728" w:rsidRDefault="00DF34B1" w:rsidP="008B7695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  <w:r w:rsidRPr="000B1728">
              <w:rPr>
                <w:rFonts w:eastAsia="標楷體" w:hint="eastAsia"/>
                <w:color w:val="auto"/>
              </w:rPr>
              <w:t>行銷系</w:t>
            </w:r>
          </w:p>
        </w:tc>
      </w:tr>
      <w:tr w:rsidR="00DF34B1" w:rsidRPr="001A6735" w:rsidTr="008B7695">
        <w:trPr>
          <w:trHeight w:val="573"/>
        </w:trPr>
        <w:tc>
          <w:tcPr>
            <w:tcW w:w="534" w:type="dxa"/>
            <w:vAlign w:val="center"/>
          </w:tcPr>
          <w:p w:rsidR="00DF34B1" w:rsidRPr="001A6735" w:rsidRDefault="00DF34B1" w:rsidP="008B769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4286" w:type="dxa"/>
            <w:gridSpan w:val="3"/>
            <w:vAlign w:val="center"/>
          </w:tcPr>
          <w:p w:rsidR="00DF34B1" w:rsidRPr="000B1728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  <w:r w:rsidRPr="00E970D9">
              <w:rPr>
                <w:rFonts w:eastAsia="標楷體" w:hint="eastAsia"/>
              </w:rPr>
              <w:t>行銷管理</w:t>
            </w:r>
            <w:r w:rsidRPr="00E970D9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E970D9">
              <w:rPr>
                <w:rFonts w:eastAsia="標楷體"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DF34B1" w:rsidRPr="000B1728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  <w:r w:rsidRPr="000B1728">
              <w:rPr>
                <w:rFonts w:eastAsia="標楷體" w:hint="eastAsia"/>
              </w:rPr>
              <w:t>3/3</w:t>
            </w:r>
          </w:p>
        </w:tc>
        <w:tc>
          <w:tcPr>
            <w:tcW w:w="1276" w:type="dxa"/>
            <w:vAlign w:val="center"/>
          </w:tcPr>
          <w:p w:rsidR="00DF34B1" w:rsidRPr="000B1728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  <w:r w:rsidRPr="000B1728">
              <w:rPr>
                <w:rFonts w:eastAsia="標楷體" w:hint="eastAsia"/>
              </w:rPr>
              <w:t>修</w:t>
            </w:r>
          </w:p>
        </w:tc>
        <w:tc>
          <w:tcPr>
            <w:tcW w:w="1842" w:type="dxa"/>
            <w:vAlign w:val="center"/>
          </w:tcPr>
          <w:p w:rsidR="00DF34B1" w:rsidRPr="000B1728" w:rsidRDefault="00DF34B1" w:rsidP="008B7695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  <w:r w:rsidRPr="000B1728">
              <w:rPr>
                <w:rFonts w:eastAsia="標楷體" w:hint="eastAsia"/>
                <w:color w:val="auto"/>
              </w:rPr>
              <w:t>行銷系</w:t>
            </w:r>
          </w:p>
        </w:tc>
      </w:tr>
      <w:tr w:rsidR="00DF34B1" w:rsidRPr="001A6735" w:rsidTr="008B7695">
        <w:trPr>
          <w:trHeight w:val="573"/>
        </w:trPr>
        <w:tc>
          <w:tcPr>
            <w:tcW w:w="534" w:type="dxa"/>
            <w:vAlign w:val="center"/>
          </w:tcPr>
          <w:p w:rsidR="00DF34B1" w:rsidRPr="001A6735" w:rsidRDefault="00DF34B1" w:rsidP="008B769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4286" w:type="dxa"/>
            <w:gridSpan w:val="3"/>
            <w:vAlign w:val="center"/>
          </w:tcPr>
          <w:p w:rsidR="00DF34B1" w:rsidRPr="000B1728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零售管理</w:t>
            </w:r>
          </w:p>
        </w:tc>
        <w:tc>
          <w:tcPr>
            <w:tcW w:w="1701" w:type="dxa"/>
            <w:vAlign w:val="center"/>
          </w:tcPr>
          <w:p w:rsidR="00DF34B1" w:rsidRPr="000B1728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  <w:r w:rsidRPr="000B1728">
              <w:rPr>
                <w:rFonts w:eastAsia="標楷體" w:hint="eastAsia"/>
              </w:rPr>
              <w:t>3/3</w:t>
            </w:r>
          </w:p>
        </w:tc>
        <w:tc>
          <w:tcPr>
            <w:tcW w:w="1276" w:type="dxa"/>
            <w:vAlign w:val="center"/>
          </w:tcPr>
          <w:p w:rsidR="00DF34B1" w:rsidRDefault="00DF34B1" w:rsidP="008B7695">
            <w:pPr>
              <w:jc w:val="center"/>
            </w:pPr>
            <w:r w:rsidRPr="00C631F9">
              <w:rPr>
                <w:rFonts w:eastAsia="標楷體" w:hint="eastAsia"/>
              </w:rPr>
              <w:t>必修</w:t>
            </w:r>
          </w:p>
        </w:tc>
        <w:tc>
          <w:tcPr>
            <w:tcW w:w="1842" w:type="dxa"/>
            <w:vAlign w:val="center"/>
          </w:tcPr>
          <w:p w:rsidR="00DF34B1" w:rsidRPr="000B1728" w:rsidRDefault="00DF34B1" w:rsidP="008B7695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  <w:r w:rsidRPr="000B1728">
              <w:rPr>
                <w:rFonts w:eastAsia="標楷體" w:hint="eastAsia"/>
                <w:color w:val="auto"/>
              </w:rPr>
              <w:t>行銷系</w:t>
            </w:r>
          </w:p>
        </w:tc>
      </w:tr>
      <w:tr w:rsidR="00DF34B1" w:rsidRPr="001A6735" w:rsidTr="008B7695">
        <w:trPr>
          <w:trHeight w:val="573"/>
        </w:trPr>
        <w:tc>
          <w:tcPr>
            <w:tcW w:w="534" w:type="dxa"/>
            <w:vAlign w:val="center"/>
          </w:tcPr>
          <w:p w:rsidR="00DF34B1" w:rsidRPr="001A6735" w:rsidRDefault="00DF34B1" w:rsidP="008B769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4286" w:type="dxa"/>
            <w:gridSpan w:val="3"/>
            <w:vAlign w:val="center"/>
          </w:tcPr>
          <w:p w:rsidR="00DF34B1" w:rsidRPr="000B1728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  <w:r w:rsidRPr="000B1728">
              <w:rPr>
                <w:rFonts w:eastAsia="標楷體" w:hint="eastAsia"/>
              </w:rPr>
              <w:t>服務業行銷</w:t>
            </w:r>
          </w:p>
        </w:tc>
        <w:tc>
          <w:tcPr>
            <w:tcW w:w="1701" w:type="dxa"/>
            <w:vAlign w:val="center"/>
          </w:tcPr>
          <w:p w:rsidR="00DF34B1" w:rsidRPr="000B1728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  <w:r w:rsidRPr="000B1728">
              <w:rPr>
                <w:rFonts w:eastAsia="標楷體" w:hint="eastAsia"/>
              </w:rPr>
              <w:t>3/3</w:t>
            </w:r>
          </w:p>
        </w:tc>
        <w:tc>
          <w:tcPr>
            <w:tcW w:w="1276" w:type="dxa"/>
            <w:vAlign w:val="center"/>
          </w:tcPr>
          <w:p w:rsidR="00DF34B1" w:rsidRDefault="00DF34B1" w:rsidP="008B7695">
            <w:pPr>
              <w:jc w:val="center"/>
            </w:pPr>
            <w:r w:rsidRPr="00C631F9">
              <w:rPr>
                <w:rFonts w:eastAsia="標楷體" w:hint="eastAsia"/>
              </w:rPr>
              <w:t>必修</w:t>
            </w:r>
          </w:p>
        </w:tc>
        <w:tc>
          <w:tcPr>
            <w:tcW w:w="1842" w:type="dxa"/>
            <w:vAlign w:val="center"/>
          </w:tcPr>
          <w:p w:rsidR="00DF34B1" w:rsidRPr="000B1728" w:rsidRDefault="00DF34B1" w:rsidP="008B7695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  <w:r w:rsidRPr="000B1728">
              <w:rPr>
                <w:rFonts w:eastAsia="標楷體" w:hint="eastAsia"/>
                <w:color w:val="auto"/>
              </w:rPr>
              <w:t>行銷系</w:t>
            </w:r>
          </w:p>
        </w:tc>
      </w:tr>
      <w:tr w:rsidR="00DF34B1" w:rsidRPr="001A6735" w:rsidTr="008B7695">
        <w:trPr>
          <w:trHeight w:val="573"/>
        </w:trPr>
        <w:tc>
          <w:tcPr>
            <w:tcW w:w="534" w:type="dxa"/>
            <w:vAlign w:val="center"/>
          </w:tcPr>
          <w:p w:rsidR="00DF34B1" w:rsidRPr="001A6735" w:rsidRDefault="00DF34B1" w:rsidP="008B769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4286" w:type="dxa"/>
            <w:gridSpan w:val="3"/>
            <w:vAlign w:val="center"/>
          </w:tcPr>
          <w:p w:rsidR="00DF34B1" w:rsidRPr="000B1728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連鎖企業管理</w:t>
            </w:r>
          </w:p>
        </w:tc>
        <w:tc>
          <w:tcPr>
            <w:tcW w:w="1701" w:type="dxa"/>
            <w:vAlign w:val="center"/>
          </w:tcPr>
          <w:p w:rsidR="00DF34B1" w:rsidRPr="000B1728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  <w:r w:rsidRPr="000B1728">
              <w:rPr>
                <w:rFonts w:eastAsia="標楷體" w:hint="eastAsia"/>
              </w:rPr>
              <w:t>3/3</w:t>
            </w:r>
          </w:p>
        </w:tc>
        <w:tc>
          <w:tcPr>
            <w:tcW w:w="1276" w:type="dxa"/>
            <w:vAlign w:val="center"/>
          </w:tcPr>
          <w:p w:rsidR="00DF34B1" w:rsidRDefault="00DF34B1" w:rsidP="008B7695">
            <w:pPr>
              <w:jc w:val="center"/>
            </w:pPr>
            <w:r w:rsidRPr="00C631F9">
              <w:rPr>
                <w:rFonts w:eastAsia="標楷體" w:hint="eastAsia"/>
              </w:rPr>
              <w:t>必修</w:t>
            </w:r>
          </w:p>
        </w:tc>
        <w:tc>
          <w:tcPr>
            <w:tcW w:w="1842" w:type="dxa"/>
            <w:vAlign w:val="center"/>
          </w:tcPr>
          <w:p w:rsidR="00DF34B1" w:rsidRPr="000B1728" w:rsidRDefault="00DF34B1" w:rsidP="008B7695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  <w:r w:rsidRPr="000B1728">
              <w:rPr>
                <w:rFonts w:eastAsia="標楷體" w:hint="eastAsia"/>
                <w:color w:val="auto"/>
              </w:rPr>
              <w:t>行銷系</w:t>
            </w:r>
          </w:p>
        </w:tc>
      </w:tr>
      <w:tr w:rsidR="00DF34B1" w:rsidRPr="001A6735" w:rsidTr="008B7695">
        <w:trPr>
          <w:trHeight w:val="573"/>
        </w:trPr>
        <w:tc>
          <w:tcPr>
            <w:tcW w:w="534" w:type="dxa"/>
            <w:vAlign w:val="center"/>
          </w:tcPr>
          <w:p w:rsidR="00DF34B1" w:rsidRPr="001A6735" w:rsidRDefault="00DF34B1" w:rsidP="008B769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4286" w:type="dxa"/>
            <w:gridSpan w:val="3"/>
            <w:vAlign w:val="center"/>
          </w:tcPr>
          <w:p w:rsidR="00DF34B1" w:rsidRPr="000B1728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零售管理實務</w:t>
            </w:r>
          </w:p>
        </w:tc>
        <w:tc>
          <w:tcPr>
            <w:tcW w:w="1701" w:type="dxa"/>
            <w:vAlign w:val="center"/>
          </w:tcPr>
          <w:p w:rsidR="00DF34B1" w:rsidRPr="000B1728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  <w:r w:rsidRPr="000B1728">
              <w:rPr>
                <w:rFonts w:eastAsia="標楷體" w:hint="eastAsia"/>
              </w:rPr>
              <w:t>3/3</w:t>
            </w:r>
          </w:p>
        </w:tc>
        <w:tc>
          <w:tcPr>
            <w:tcW w:w="1276" w:type="dxa"/>
            <w:vAlign w:val="center"/>
          </w:tcPr>
          <w:p w:rsidR="00DF34B1" w:rsidRDefault="00DF34B1" w:rsidP="008B7695">
            <w:pPr>
              <w:jc w:val="center"/>
            </w:pPr>
            <w:r w:rsidRPr="00C631F9">
              <w:rPr>
                <w:rFonts w:eastAsia="標楷體" w:hint="eastAsia"/>
              </w:rPr>
              <w:t>必修</w:t>
            </w:r>
          </w:p>
        </w:tc>
        <w:tc>
          <w:tcPr>
            <w:tcW w:w="1842" w:type="dxa"/>
            <w:vAlign w:val="center"/>
          </w:tcPr>
          <w:p w:rsidR="00DF34B1" w:rsidRPr="000B1728" w:rsidRDefault="00DF34B1" w:rsidP="008B7695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  <w:r w:rsidRPr="000B1728">
              <w:rPr>
                <w:rFonts w:eastAsia="標楷體" w:hint="eastAsia"/>
                <w:color w:val="auto"/>
              </w:rPr>
              <w:t>行銷系</w:t>
            </w:r>
          </w:p>
        </w:tc>
      </w:tr>
      <w:tr w:rsidR="00DF34B1" w:rsidRPr="001A6735" w:rsidTr="008B7695">
        <w:trPr>
          <w:trHeight w:val="573"/>
        </w:trPr>
        <w:tc>
          <w:tcPr>
            <w:tcW w:w="534" w:type="dxa"/>
            <w:vAlign w:val="center"/>
          </w:tcPr>
          <w:p w:rsidR="00DF34B1" w:rsidRPr="001A6735" w:rsidRDefault="00DF34B1" w:rsidP="008B769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4286" w:type="dxa"/>
            <w:gridSpan w:val="3"/>
            <w:vAlign w:val="center"/>
          </w:tcPr>
          <w:p w:rsidR="00DF34B1" w:rsidRPr="000B1728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DF34B1" w:rsidRPr="000B1728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DF34B1" w:rsidRPr="000B1728" w:rsidRDefault="00DF34B1" w:rsidP="008B769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DF34B1" w:rsidRPr="000B1728" w:rsidRDefault="00DF34B1" w:rsidP="008B7695">
            <w:pPr>
              <w:spacing w:line="440" w:lineRule="exact"/>
              <w:jc w:val="center"/>
              <w:rPr>
                <w:rFonts w:eastAsia="標楷體"/>
                <w:color w:val="auto"/>
              </w:rPr>
            </w:pPr>
          </w:p>
        </w:tc>
      </w:tr>
      <w:tr w:rsidR="00DF34B1" w:rsidRPr="001A6735" w:rsidTr="008B7695">
        <w:trPr>
          <w:trHeight w:val="573"/>
        </w:trPr>
        <w:tc>
          <w:tcPr>
            <w:tcW w:w="534" w:type="dxa"/>
            <w:vAlign w:val="center"/>
          </w:tcPr>
          <w:p w:rsidR="00DF34B1" w:rsidRPr="001A6735" w:rsidRDefault="00DF34B1" w:rsidP="008B769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4286" w:type="dxa"/>
            <w:gridSpan w:val="3"/>
            <w:vAlign w:val="center"/>
          </w:tcPr>
          <w:p w:rsidR="00DF34B1" w:rsidRPr="001A6735" w:rsidRDefault="00DF34B1" w:rsidP="008B7695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4B1" w:rsidRPr="001A6735" w:rsidRDefault="00DF34B1" w:rsidP="008B769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F34B1" w:rsidRPr="001A6735" w:rsidRDefault="00DF34B1" w:rsidP="008B769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F34B1" w:rsidRPr="001A6735" w:rsidRDefault="00DF34B1" w:rsidP="008B769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F34B1" w:rsidRPr="001A6735" w:rsidTr="008B7695">
        <w:trPr>
          <w:trHeight w:val="589"/>
        </w:trPr>
        <w:tc>
          <w:tcPr>
            <w:tcW w:w="2410" w:type="dxa"/>
            <w:gridSpan w:val="3"/>
            <w:vAlign w:val="center"/>
          </w:tcPr>
          <w:p w:rsidR="00DF34B1" w:rsidRPr="001A6735" w:rsidRDefault="00DF34B1" w:rsidP="008B769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6735">
              <w:rPr>
                <w:rFonts w:eastAsia="標楷體"/>
                <w:b/>
                <w:sz w:val="26"/>
                <w:szCs w:val="26"/>
              </w:rPr>
              <w:t>應修習學分總數</w:t>
            </w:r>
          </w:p>
        </w:tc>
        <w:tc>
          <w:tcPr>
            <w:tcW w:w="7229" w:type="dxa"/>
            <w:gridSpan w:val="4"/>
            <w:vAlign w:val="center"/>
          </w:tcPr>
          <w:p w:rsidR="00DF34B1" w:rsidRPr="001A6735" w:rsidRDefault="00DF34B1" w:rsidP="008B769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</w:t>
            </w:r>
            <w:r w:rsidRPr="001A6735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DF34B1" w:rsidRPr="001A6735" w:rsidTr="008B7695">
        <w:trPr>
          <w:trHeight w:val="442"/>
        </w:trPr>
        <w:tc>
          <w:tcPr>
            <w:tcW w:w="2410" w:type="dxa"/>
            <w:gridSpan w:val="3"/>
            <w:vAlign w:val="center"/>
          </w:tcPr>
          <w:p w:rsidR="00DF34B1" w:rsidRPr="001A6735" w:rsidRDefault="00DF34B1" w:rsidP="008B769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第二</w:t>
            </w:r>
            <w:r w:rsidRPr="001A6735">
              <w:rPr>
                <w:rFonts w:eastAsia="標楷體"/>
              </w:rPr>
              <w:t>專長課程聯絡人姓名</w:t>
            </w:r>
            <w:r w:rsidRPr="001A6735">
              <w:rPr>
                <w:rFonts w:eastAsia="標楷體"/>
              </w:rPr>
              <w:t>/</w:t>
            </w:r>
            <w:r w:rsidRPr="001A6735">
              <w:rPr>
                <w:rFonts w:eastAsia="標楷體"/>
              </w:rPr>
              <w:t>電話</w:t>
            </w:r>
            <w:r w:rsidRPr="001A6735">
              <w:rPr>
                <w:rFonts w:eastAsia="標楷體"/>
              </w:rPr>
              <w:t>/ E-mail</w:t>
            </w:r>
          </w:p>
        </w:tc>
        <w:tc>
          <w:tcPr>
            <w:tcW w:w="7229" w:type="dxa"/>
            <w:gridSpan w:val="4"/>
            <w:vAlign w:val="center"/>
          </w:tcPr>
          <w:p w:rsidR="00DF34B1" w:rsidRDefault="00DF34B1" w:rsidP="008B769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楊炫俊</w:t>
            </w:r>
          </w:p>
          <w:p w:rsidR="00DF34B1" w:rsidRDefault="00DF34B1" w:rsidP="008B769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4201</w:t>
            </w:r>
          </w:p>
          <w:p w:rsidR="00DF34B1" w:rsidRPr="001A6735" w:rsidRDefault="00DF34B1" w:rsidP="008B769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t3349328@nkfust.edu.tw</w:t>
            </w:r>
          </w:p>
        </w:tc>
      </w:tr>
      <w:tr w:rsidR="00DF34B1" w:rsidRPr="001A6735" w:rsidTr="008B7695">
        <w:trPr>
          <w:trHeight w:val="442"/>
        </w:trPr>
        <w:tc>
          <w:tcPr>
            <w:tcW w:w="2410" w:type="dxa"/>
            <w:gridSpan w:val="3"/>
            <w:vAlign w:val="center"/>
          </w:tcPr>
          <w:p w:rsidR="00DF34B1" w:rsidRPr="001A6735" w:rsidRDefault="00DF34B1" w:rsidP="008B7695">
            <w:pPr>
              <w:jc w:val="center"/>
              <w:rPr>
                <w:rFonts w:eastAsia="標楷體"/>
              </w:rPr>
            </w:pPr>
            <w:r w:rsidRPr="001A6735">
              <w:rPr>
                <w:rFonts w:eastAsia="標楷體"/>
              </w:rPr>
              <w:t>備註</w:t>
            </w:r>
          </w:p>
        </w:tc>
        <w:tc>
          <w:tcPr>
            <w:tcW w:w="7229" w:type="dxa"/>
            <w:gridSpan w:val="4"/>
          </w:tcPr>
          <w:p w:rsidR="00DF34B1" w:rsidRDefault="00DF34B1" w:rsidP="008B7695">
            <w:pPr>
              <w:spacing w:line="440" w:lineRule="exact"/>
              <w:ind w:left="202" w:hangingChars="84" w:hanging="202"/>
              <w:rPr>
                <w:rFonts w:eastAsia="標楷體"/>
              </w:rPr>
            </w:pPr>
          </w:p>
          <w:p w:rsidR="00DF34B1" w:rsidRDefault="00DF34B1" w:rsidP="008B7695">
            <w:pPr>
              <w:spacing w:line="440" w:lineRule="exact"/>
              <w:ind w:left="202" w:hangingChars="84" w:hanging="202"/>
              <w:rPr>
                <w:rFonts w:eastAsia="標楷體"/>
              </w:rPr>
            </w:pPr>
          </w:p>
          <w:p w:rsidR="00DF34B1" w:rsidRPr="001A6735" w:rsidRDefault="00DF34B1" w:rsidP="008B7695">
            <w:pPr>
              <w:spacing w:line="440" w:lineRule="exact"/>
              <w:ind w:left="202" w:hangingChars="84" w:hanging="202"/>
              <w:rPr>
                <w:rFonts w:eastAsia="標楷體"/>
              </w:rPr>
            </w:pPr>
          </w:p>
        </w:tc>
      </w:tr>
    </w:tbl>
    <w:p w:rsidR="00DF34B1" w:rsidRDefault="00DF34B1" w:rsidP="00DF34B1">
      <w:pPr>
        <w:ind w:leftChars="-177" w:left="-425"/>
      </w:pPr>
    </w:p>
    <w:p w:rsidR="00DF34B1" w:rsidRDefault="00DF34B1" w:rsidP="00DF34B1">
      <w:pPr>
        <w:ind w:leftChars="-177" w:left="-425"/>
      </w:pPr>
    </w:p>
    <w:p w:rsidR="00CE1BA7" w:rsidRDefault="00CE1BA7"/>
    <w:sectPr w:rsidR="00CE1B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B1"/>
    <w:rsid w:val="00CE1BA7"/>
    <w:rsid w:val="00D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B1"/>
    <w:pPr>
      <w:widowControl w:val="0"/>
    </w:pPr>
    <w:rPr>
      <w:rFonts w:ascii="Times New Roman" w:eastAsia="新細明體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B1"/>
    <w:pPr>
      <w:widowControl w:val="0"/>
    </w:pPr>
    <w:rPr>
      <w:rFonts w:ascii="Times New Roman" w:eastAsia="新細明體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1</cp:revision>
  <dcterms:created xsi:type="dcterms:W3CDTF">2017-06-26T07:19:00Z</dcterms:created>
  <dcterms:modified xsi:type="dcterms:W3CDTF">2017-06-26T07:20:00Z</dcterms:modified>
</cp:coreProperties>
</file>