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525D8B6E" w:rsidR="00212296" w:rsidRDefault="00151B62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群眾結晶</w:t>
      </w:r>
    </w:p>
    <w:p w14:paraId="50E01117" w14:textId="77777777" w:rsidR="00430BB6" w:rsidRPr="00C67688" w:rsidRDefault="00430BB6" w:rsidP="00430BB6">
      <w:pPr>
        <w:jc w:val="center"/>
        <w:rPr>
          <w:rFonts w:asciiTheme="minorEastAsia" w:hAnsiTheme="minorEastAsia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</w:t>
      </w:r>
      <w:r>
        <w:rPr>
          <w:rFonts w:hint="eastAsia"/>
          <w:sz w:val="20"/>
          <w:szCs w:val="20"/>
        </w:rPr>
        <w:t>群眾與權力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，埃利亞斯</w:t>
      </w:r>
      <w:r>
        <w:rPr>
          <w:rFonts w:ascii="Abadi MT Condensed Extra Bold" w:hAnsi="Abadi MT Condensed Extra Bold" w:hint="eastAsia"/>
          <w:sz w:val="20"/>
          <w:szCs w:val="20"/>
        </w:rPr>
        <w:t>•卡內</w:t>
      </w:r>
      <w:r>
        <w:rPr>
          <w:rFonts w:asciiTheme="majorHAnsi" w:hAnsiTheme="majorHAnsi" w:cstheme="majorHAnsi" w:hint="eastAsia"/>
          <w:sz w:val="20"/>
          <w:szCs w:val="20"/>
        </w:rPr>
        <w:t>蒂</w:t>
      </w:r>
      <w:r>
        <w:rPr>
          <w:rFonts w:asciiTheme="majorHAnsi" w:hAnsiTheme="majorHAnsi" w:cstheme="majorHAnsi" w:hint="eastAsia"/>
          <w:sz w:val="20"/>
          <w:szCs w:val="20"/>
        </w:rPr>
        <w:t>(</w:t>
      </w:r>
      <w:r>
        <w:rPr>
          <w:rFonts w:asciiTheme="majorHAnsi" w:hAnsiTheme="majorHAnsi" w:cstheme="majorHAnsi" w:hint="eastAsia"/>
          <w:sz w:val="20"/>
          <w:szCs w:val="20"/>
        </w:rPr>
        <w:t>英</w:t>
      </w:r>
      <w:r>
        <w:rPr>
          <w:rFonts w:asciiTheme="majorHAnsi" w:hAnsiTheme="majorHAnsi" w:cstheme="majorHAnsi"/>
          <w:sz w:val="20"/>
          <w:szCs w:val="20"/>
        </w:rPr>
        <w:t>Elias Canetti</w:t>
      </w:r>
      <w:r>
        <w:rPr>
          <w:rFonts w:asciiTheme="minorEastAsia" w:hAnsiTheme="minorEastAsia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著，</w:t>
      </w:r>
      <w:r>
        <w:rPr>
          <w:rFonts w:asciiTheme="minorEastAsia" w:hAnsiTheme="minorEastAsia" w:hint="eastAsia"/>
          <w:sz w:val="20"/>
          <w:szCs w:val="20"/>
        </w:rPr>
        <w:t>1</w:t>
      </w:r>
      <w:r>
        <w:rPr>
          <w:rFonts w:asciiTheme="minorEastAsia" w:hAnsiTheme="minorEastAsia"/>
          <w:sz w:val="20"/>
          <w:szCs w:val="20"/>
        </w:rPr>
        <w:t>960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7B478F7F" w14:textId="3EFC8868" w:rsidR="00302F40" w:rsidRDefault="00430BB6" w:rsidP="00430BB6">
      <w:pPr>
        <w:jc w:val="center"/>
        <w:rPr>
          <w:szCs w:val="24"/>
        </w:rPr>
      </w:pPr>
      <w:r>
        <w:rPr>
          <w:rFonts w:asciiTheme="minorEastAsia" w:hAnsiTheme="minorEastAsia" w:hint="eastAsia"/>
          <w:sz w:val="20"/>
          <w:szCs w:val="20"/>
        </w:rPr>
        <w:t>馮文光</w:t>
      </w:r>
      <w:r>
        <w:rPr>
          <w:rFonts w:ascii="Abadi MT Condensed Extra Bold" w:hAnsi="Abadi MT Condensed Extra Bold" w:hint="eastAsia"/>
          <w:sz w:val="20"/>
          <w:szCs w:val="20"/>
        </w:rPr>
        <w:t>譯，上海：三聯書店，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Theme="minorEastAsia" w:hAnsiTheme="minor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37BC875B" w14:textId="1F4DD689" w:rsidR="00E95D19" w:rsidRDefault="00151B62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人們之中總是會形成一些小圈圈，我們把這些小型的、嚴密的、有嚴格界限和極大穩定性</w:t>
      </w:r>
      <w:r w:rsidR="00887A86">
        <w:rPr>
          <w:rFonts w:asciiTheme="minorEastAsia" w:hAnsiTheme="minorEastAsia" w:hint="eastAsia"/>
          <w:szCs w:val="24"/>
        </w:rPr>
        <w:t>，</w:t>
      </w:r>
      <w:r w:rsidR="00473536">
        <w:rPr>
          <w:rFonts w:asciiTheme="minorEastAsia" w:hAnsiTheme="minorEastAsia" w:hint="eastAsia"/>
          <w:szCs w:val="24"/>
        </w:rPr>
        <w:t>且具有促進群眾形成作用的群體，稱為群眾結晶。這種群體的統一性比其人數更為重要</w:t>
      </w:r>
      <w:r w:rsidR="003F7871">
        <w:rPr>
          <w:rFonts w:asciiTheme="minorEastAsia" w:hAnsiTheme="minorEastAsia" w:hint="eastAsia"/>
          <w:szCs w:val="24"/>
        </w:rPr>
        <w:t>，它</w:t>
      </w:r>
      <w:r w:rsidR="000E70A6">
        <w:rPr>
          <w:rFonts w:asciiTheme="minorEastAsia" w:hAnsiTheme="minorEastAsia" w:hint="eastAsia"/>
          <w:szCs w:val="24"/>
        </w:rPr>
        <w:t>不會改變其大小，因為成員已經適應了它的行為和思想，大家在其中各司其職</w:t>
      </w:r>
      <w:r w:rsidR="00E20186">
        <w:rPr>
          <w:rFonts w:asciiTheme="minorEastAsia" w:hAnsiTheme="minorEastAsia" w:hint="eastAsia"/>
          <w:szCs w:val="24"/>
        </w:rPr>
        <w:t>，例如一個樂隊</w:t>
      </w:r>
      <w:r w:rsidR="000E70A6">
        <w:rPr>
          <w:rFonts w:asciiTheme="minorEastAsia" w:hAnsiTheme="minorEastAsia" w:hint="eastAsia"/>
          <w:szCs w:val="24"/>
        </w:rPr>
        <w:t>。</w:t>
      </w:r>
      <w:r w:rsidR="00E20186">
        <w:rPr>
          <w:rFonts w:asciiTheme="minorEastAsia" w:hAnsiTheme="minorEastAsia" w:hint="eastAsia"/>
          <w:szCs w:val="24"/>
        </w:rPr>
        <w:t>如果有制服</w:t>
      </w:r>
      <w:r w:rsidR="005A76BA">
        <w:rPr>
          <w:rFonts w:asciiTheme="minorEastAsia" w:hAnsiTheme="minorEastAsia" w:hint="eastAsia"/>
          <w:szCs w:val="24"/>
        </w:rPr>
        <w:t>，就表示晶體的成員是住在一起的，士兵和僧侶</w:t>
      </w:r>
      <w:r w:rsidR="0050782A">
        <w:rPr>
          <w:rFonts w:asciiTheme="minorEastAsia" w:hAnsiTheme="minorEastAsia" w:hint="eastAsia"/>
          <w:szCs w:val="24"/>
        </w:rPr>
        <w:t>就是典型的代表，</w:t>
      </w:r>
      <w:r w:rsidR="00EF62EF">
        <w:rPr>
          <w:rFonts w:asciiTheme="minorEastAsia" w:hAnsiTheme="minorEastAsia" w:hint="eastAsia"/>
          <w:szCs w:val="24"/>
        </w:rPr>
        <w:t>一旦他們</w:t>
      </w:r>
      <w:r w:rsidR="0050782A">
        <w:rPr>
          <w:rFonts w:asciiTheme="minorEastAsia" w:hAnsiTheme="minorEastAsia" w:hint="eastAsia"/>
          <w:szCs w:val="24"/>
        </w:rPr>
        <w:t>脫掉制服</w:t>
      </w:r>
      <w:r w:rsidR="00E20186">
        <w:rPr>
          <w:rFonts w:asciiTheme="minorEastAsia" w:hAnsiTheme="minorEastAsia" w:hint="eastAsia"/>
          <w:szCs w:val="24"/>
        </w:rPr>
        <w:t>時，就完全是另一人。</w:t>
      </w:r>
    </w:p>
    <w:p w14:paraId="291FCC04" w14:textId="43E27D4F" w:rsidR="0059095F" w:rsidRDefault="0059095F" w:rsidP="00302F40">
      <w:pPr>
        <w:rPr>
          <w:rFonts w:asciiTheme="minorEastAsia" w:hAnsiTheme="minorEastAsia"/>
          <w:szCs w:val="24"/>
        </w:rPr>
      </w:pPr>
    </w:p>
    <w:p w14:paraId="62EE20F4" w14:textId="3425CFB6" w:rsidR="0059095F" w:rsidRDefault="0059095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結晶的透明性、孤立性和恒久性，使</w:t>
      </w:r>
      <w:r w:rsidR="00562571">
        <w:rPr>
          <w:rFonts w:asciiTheme="minorEastAsia" w:hAnsiTheme="minorEastAsia" w:hint="eastAsia"/>
          <w:szCs w:val="24"/>
        </w:rPr>
        <w:t>它與一般的群眾明顯不同，即使在最激烈的事件中它也能保持冷靜，雖然表面上它溶化於群眾之中，但永遠不會</w:t>
      </w:r>
      <w:r w:rsidR="00B27A5F">
        <w:rPr>
          <w:rFonts w:asciiTheme="minorEastAsia" w:hAnsiTheme="minorEastAsia" w:hint="eastAsia"/>
          <w:szCs w:val="24"/>
        </w:rPr>
        <w:t>完全失去它的特性，並能在群眾瓦解之後立即</w:t>
      </w:r>
      <w:r w:rsidR="008D10C6">
        <w:rPr>
          <w:rFonts w:asciiTheme="minorEastAsia" w:hAnsiTheme="minorEastAsia" w:hint="eastAsia"/>
          <w:szCs w:val="24"/>
        </w:rPr>
        <w:t>能</w:t>
      </w:r>
      <w:r w:rsidR="00B27A5F">
        <w:rPr>
          <w:rFonts w:asciiTheme="minorEastAsia" w:hAnsiTheme="minorEastAsia" w:hint="eastAsia"/>
          <w:szCs w:val="24"/>
        </w:rPr>
        <w:t>重新聚在一起。</w:t>
      </w:r>
    </w:p>
    <w:p w14:paraId="28F99C08" w14:textId="0AE39CCD" w:rsidR="00B27A5F" w:rsidRDefault="00B27A5F" w:rsidP="00302F40">
      <w:pPr>
        <w:rPr>
          <w:rFonts w:asciiTheme="minorEastAsia" w:hAnsiTheme="minorEastAsia"/>
          <w:szCs w:val="24"/>
        </w:rPr>
      </w:pPr>
    </w:p>
    <w:p w14:paraId="5903194C" w14:textId="39E11D4C" w:rsidR="00B27A5F" w:rsidRPr="0059095F" w:rsidRDefault="00B27A5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群眾結晶也與封閉群眾不同</w:t>
      </w:r>
      <w:r w:rsidR="00223F30">
        <w:rPr>
          <w:rFonts w:asciiTheme="minorEastAsia" w:hAnsiTheme="minorEastAsia" w:hint="eastAsia"/>
          <w:szCs w:val="24"/>
        </w:rPr>
        <w:t>，在結晶中，一切都是界限，屬於它的每一個成員都構成界限</w:t>
      </w:r>
      <w:r w:rsidR="001B410E">
        <w:rPr>
          <w:rFonts w:asciiTheme="minorEastAsia" w:hAnsiTheme="minorEastAsia" w:hint="eastAsia"/>
          <w:szCs w:val="24"/>
        </w:rPr>
        <w:t>，它</w:t>
      </w:r>
      <w:r w:rsidR="008D10C6">
        <w:rPr>
          <w:rFonts w:asciiTheme="minorEastAsia" w:hAnsiTheme="minorEastAsia" w:hint="eastAsia"/>
          <w:szCs w:val="24"/>
        </w:rPr>
        <w:t>基</w:t>
      </w:r>
      <w:r w:rsidR="001B410E">
        <w:rPr>
          <w:rFonts w:asciiTheme="minorEastAsia" w:hAnsiTheme="minorEastAsia" w:hint="eastAsia"/>
          <w:szCs w:val="24"/>
        </w:rPr>
        <w:t>本上是靜止的</w:t>
      </w:r>
      <w:r w:rsidR="00013BE3">
        <w:rPr>
          <w:rFonts w:asciiTheme="minorEastAsia" w:hAnsiTheme="minorEastAsia" w:hint="eastAsia"/>
          <w:szCs w:val="24"/>
        </w:rPr>
        <w:t>，</w:t>
      </w:r>
      <w:r w:rsidR="001B410E">
        <w:rPr>
          <w:rFonts w:asciiTheme="minorEastAsia" w:hAnsiTheme="minorEastAsia" w:hint="eastAsia"/>
          <w:szCs w:val="24"/>
        </w:rPr>
        <w:t>活動是被規定的</w:t>
      </w:r>
      <w:r w:rsidR="00223F30">
        <w:rPr>
          <w:rFonts w:asciiTheme="minorEastAsia" w:hAnsiTheme="minorEastAsia" w:hint="eastAsia"/>
          <w:szCs w:val="24"/>
        </w:rPr>
        <w:t>。而封閉群眾</w:t>
      </w:r>
      <w:r w:rsidR="00831DF4">
        <w:rPr>
          <w:rFonts w:asciiTheme="minorEastAsia" w:hAnsiTheme="minorEastAsia" w:hint="eastAsia"/>
          <w:szCs w:val="24"/>
        </w:rPr>
        <w:t>人數較多、有自發的自我感覺、沒有真正的職能分工、界限的設定是外在的，例如聚會處的</w:t>
      </w:r>
      <w:r w:rsidR="00C76874">
        <w:rPr>
          <w:rFonts w:asciiTheme="minorEastAsia" w:hAnsiTheme="minorEastAsia" w:hint="eastAsia"/>
          <w:szCs w:val="24"/>
        </w:rPr>
        <w:t>建築物</w:t>
      </w:r>
      <w:r w:rsidR="00831DF4">
        <w:rPr>
          <w:rFonts w:asciiTheme="minorEastAsia" w:hAnsiTheme="minorEastAsia" w:hint="eastAsia"/>
          <w:szCs w:val="24"/>
        </w:rPr>
        <w:t>形式或大小</w:t>
      </w:r>
      <w:r w:rsidR="00E661DD">
        <w:rPr>
          <w:rFonts w:asciiTheme="minorEastAsia" w:hAnsiTheme="minorEastAsia" w:hint="eastAsia"/>
          <w:szCs w:val="24"/>
        </w:rPr>
        <w:t>，</w:t>
      </w:r>
      <w:r w:rsidR="00C76874">
        <w:rPr>
          <w:rFonts w:asciiTheme="minorEastAsia" w:hAnsiTheme="minorEastAsia" w:hint="eastAsia"/>
          <w:szCs w:val="24"/>
        </w:rPr>
        <w:t>在界限內，封閉群眾的每一個成員同其他成員接觸</w:t>
      </w:r>
      <w:r w:rsidR="00E661DD">
        <w:rPr>
          <w:rFonts w:asciiTheme="minorEastAsia" w:hAnsiTheme="minorEastAsia" w:hint="eastAsia"/>
          <w:szCs w:val="24"/>
        </w:rPr>
        <w:t>是流動的，隨時都可能發生</w:t>
      </w:r>
      <w:r w:rsidR="00943C9C">
        <w:rPr>
          <w:rFonts w:asciiTheme="minorEastAsia" w:hAnsiTheme="minorEastAsia" w:hint="eastAsia"/>
          <w:szCs w:val="24"/>
        </w:rPr>
        <w:t>意想不到的事情，有</w:t>
      </w:r>
      <w:r w:rsidR="00E661DD">
        <w:rPr>
          <w:rFonts w:asciiTheme="minorEastAsia" w:hAnsiTheme="minorEastAsia" w:hint="eastAsia"/>
          <w:szCs w:val="24"/>
        </w:rPr>
        <w:t>突然的、意料之外的改變</w:t>
      </w:r>
      <w:r w:rsidR="00943C9C">
        <w:rPr>
          <w:rFonts w:asciiTheme="minorEastAsia" w:hAnsiTheme="minorEastAsia" w:hint="eastAsia"/>
          <w:szCs w:val="24"/>
        </w:rPr>
        <w:t>，</w:t>
      </w:r>
      <w:r w:rsidR="00E66644">
        <w:rPr>
          <w:rFonts w:asciiTheme="minorEastAsia" w:hAnsiTheme="minorEastAsia" w:hint="eastAsia"/>
          <w:szCs w:val="24"/>
        </w:rPr>
        <w:t>就能</w:t>
      </w:r>
      <w:r w:rsidR="004B4019">
        <w:rPr>
          <w:rFonts w:asciiTheme="minorEastAsia" w:hAnsiTheme="minorEastAsia" w:hint="eastAsia"/>
          <w:szCs w:val="24"/>
        </w:rPr>
        <w:t>達到足以導致它爆發的密度和強度</w:t>
      </w:r>
      <w:r w:rsidR="00E661DD">
        <w:rPr>
          <w:rFonts w:asciiTheme="minorEastAsia" w:hAnsiTheme="minorEastAsia" w:hint="eastAsia"/>
          <w:szCs w:val="24"/>
        </w:rPr>
        <w:t>。</w:t>
      </w:r>
    </w:p>
    <w:p w14:paraId="6E14EE38" w14:textId="07834721" w:rsidR="00CE0494" w:rsidRDefault="00CE0494" w:rsidP="00302F40">
      <w:pPr>
        <w:rPr>
          <w:rFonts w:asciiTheme="minorEastAsia" w:hAnsiTheme="minorEastAsia"/>
          <w:szCs w:val="24"/>
        </w:rPr>
      </w:pPr>
    </w:p>
    <w:p w14:paraId="6AC8921E" w14:textId="0DFEEE9F" w:rsidR="00BC271C" w:rsidRDefault="001B410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F06FF8">
        <w:rPr>
          <w:rFonts w:asciiTheme="minorEastAsia" w:hAnsiTheme="minorEastAsia" w:hint="eastAsia"/>
          <w:szCs w:val="24"/>
        </w:rPr>
        <w:t>雖然群體結晶的形式會改變，但舊的形式仍然會頑強的與新形式並列存在</w:t>
      </w:r>
      <w:r w:rsidR="00C45E0C">
        <w:rPr>
          <w:rFonts w:asciiTheme="minorEastAsia" w:hAnsiTheme="minorEastAsia" w:hint="eastAsia"/>
          <w:szCs w:val="24"/>
        </w:rPr>
        <w:t>，它可能暫居幕後，</w:t>
      </w:r>
      <w:r w:rsidR="00F06FF8">
        <w:rPr>
          <w:rFonts w:asciiTheme="minorEastAsia" w:hAnsiTheme="minorEastAsia" w:hint="eastAsia"/>
          <w:szCs w:val="24"/>
        </w:rPr>
        <w:t>持久性令人吃驚</w:t>
      </w:r>
      <w:r w:rsidR="00C45E0C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群眾結晶</w:t>
      </w:r>
      <w:r w:rsidR="00B6129E">
        <w:rPr>
          <w:rFonts w:asciiTheme="minorEastAsia" w:hAnsiTheme="minorEastAsia" w:hint="eastAsia"/>
          <w:szCs w:val="24"/>
        </w:rPr>
        <w:t>是無害的群體，對外界沒有影響，雖然成員也許會自然消亡或者受到壓抑，但它還是會繼續存</w:t>
      </w:r>
      <w:r w:rsidR="00E34034">
        <w:rPr>
          <w:rFonts w:asciiTheme="minorEastAsia" w:hAnsiTheme="minorEastAsia" w:hint="eastAsia"/>
          <w:szCs w:val="24"/>
        </w:rPr>
        <w:t>在</w:t>
      </w:r>
      <w:r w:rsidR="00B6129E">
        <w:rPr>
          <w:rFonts w:asciiTheme="minorEastAsia" w:hAnsiTheme="minorEastAsia" w:hint="eastAsia"/>
          <w:szCs w:val="24"/>
        </w:rPr>
        <w:t>下去。它</w:t>
      </w:r>
      <w:r w:rsidR="009E5396">
        <w:rPr>
          <w:rFonts w:asciiTheme="minorEastAsia" w:hAnsiTheme="minorEastAsia" w:hint="eastAsia"/>
          <w:szCs w:val="24"/>
        </w:rPr>
        <w:t>有時會處於冬眠狀態，但可以稍稍改變其結構，</w:t>
      </w:r>
      <w:r w:rsidR="00D35BD6">
        <w:rPr>
          <w:rFonts w:asciiTheme="minorEastAsia" w:hAnsiTheme="minorEastAsia" w:hint="eastAsia"/>
          <w:szCs w:val="24"/>
        </w:rPr>
        <w:t>就可以重新包裝</w:t>
      </w:r>
      <w:r w:rsidR="00E34034">
        <w:rPr>
          <w:rFonts w:asciiTheme="minorEastAsia" w:hAnsiTheme="minorEastAsia" w:hint="eastAsia"/>
          <w:szCs w:val="24"/>
        </w:rPr>
        <w:t>以</w:t>
      </w:r>
      <w:r w:rsidR="009E5396">
        <w:rPr>
          <w:rFonts w:asciiTheme="minorEastAsia" w:hAnsiTheme="minorEastAsia" w:hint="eastAsia"/>
          <w:szCs w:val="24"/>
        </w:rPr>
        <w:t>喚醒、復活它，使它重新具有活力</w:t>
      </w:r>
      <w:r w:rsidR="009E2A07">
        <w:rPr>
          <w:rFonts w:asciiTheme="minorEastAsia" w:hAnsiTheme="minorEastAsia" w:hint="eastAsia"/>
          <w:szCs w:val="24"/>
        </w:rPr>
        <w:t>，所以，</w:t>
      </w:r>
      <w:r w:rsidR="00E1216D">
        <w:rPr>
          <w:rFonts w:asciiTheme="minorEastAsia" w:hAnsiTheme="minorEastAsia" w:hint="eastAsia"/>
          <w:szCs w:val="24"/>
        </w:rPr>
        <w:t>幾乎每一次</w:t>
      </w:r>
      <w:r w:rsidR="009E2A07">
        <w:rPr>
          <w:rFonts w:asciiTheme="minorEastAsia" w:hAnsiTheme="minorEastAsia" w:hint="eastAsia"/>
          <w:szCs w:val="24"/>
        </w:rPr>
        <w:t>重大的政治變革都會運用它們。</w:t>
      </w:r>
    </w:p>
    <w:p w14:paraId="5DB673CD" w14:textId="77777777" w:rsidR="00BC271C" w:rsidRDefault="00BC271C" w:rsidP="00302F40">
      <w:pPr>
        <w:rPr>
          <w:rFonts w:asciiTheme="minorEastAsia" w:hAnsiTheme="minorEastAsia"/>
          <w:szCs w:val="24"/>
        </w:rPr>
      </w:pPr>
    </w:p>
    <w:p w14:paraId="524C6560" w14:textId="7F6C24E3" w:rsidR="001B410E" w:rsidRDefault="00D35BD6" w:rsidP="00BC271C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群眾結晶</w:t>
      </w:r>
      <w:r w:rsidR="00C05E9A">
        <w:rPr>
          <w:rFonts w:asciiTheme="minorEastAsia" w:hAnsiTheme="minorEastAsia" w:hint="eastAsia"/>
          <w:szCs w:val="24"/>
        </w:rPr>
        <w:t>是如何發生作用，只有在具體的場合才可以看到，它們是以何種方式在實際上產生出群眾。</w:t>
      </w:r>
      <w:r w:rsidR="00BA7904">
        <w:rPr>
          <w:rFonts w:asciiTheme="minorEastAsia" w:hAnsiTheme="minorEastAsia" w:hint="eastAsia"/>
          <w:szCs w:val="24"/>
        </w:rPr>
        <w:t>群眾結晶是</w:t>
      </w:r>
      <w:r w:rsidR="00BC271C">
        <w:rPr>
          <w:rFonts w:asciiTheme="minorEastAsia" w:hAnsiTheme="minorEastAsia" w:hint="eastAsia"/>
          <w:szCs w:val="24"/>
        </w:rPr>
        <w:t>以不同的方式形成</w:t>
      </w:r>
      <w:r w:rsidR="00BA7904">
        <w:rPr>
          <w:rFonts w:asciiTheme="minorEastAsia" w:hAnsiTheme="minorEastAsia" w:hint="eastAsia"/>
          <w:szCs w:val="24"/>
        </w:rPr>
        <w:t>的</w:t>
      </w:r>
      <w:r w:rsidR="00BC271C">
        <w:rPr>
          <w:rFonts w:asciiTheme="minorEastAsia" w:hAnsiTheme="minorEastAsia" w:hint="eastAsia"/>
          <w:szCs w:val="24"/>
        </w:rPr>
        <w:t>，</w:t>
      </w:r>
      <w:r w:rsidR="00BA7904">
        <w:rPr>
          <w:rFonts w:asciiTheme="minorEastAsia" w:hAnsiTheme="minorEastAsia" w:hint="eastAsia"/>
          <w:szCs w:val="24"/>
        </w:rPr>
        <w:t>因而也</w:t>
      </w:r>
      <w:r w:rsidR="00BC271C">
        <w:rPr>
          <w:rFonts w:asciiTheme="minorEastAsia" w:hAnsiTheme="minorEastAsia" w:hint="eastAsia"/>
          <w:szCs w:val="24"/>
        </w:rPr>
        <w:t>會導致完全不同的群眾，</w:t>
      </w:r>
      <w:r w:rsidR="00BA7904">
        <w:rPr>
          <w:rFonts w:asciiTheme="minorEastAsia" w:hAnsiTheme="minorEastAsia" w:hint="eastAsia"/>
          <w:szCs w:val="24"/>
        </w:rPr>
        <w:t>本書作者會在</w:t>
      </w:r>
      <w:r w:rsidR="006052EC">
        <w:rPr>
          <w:rFonts w:asciiTheme="minorEastAsia" w:hAnsiTheme="minorEastAsia" w:hint="eastAsia"/>
          <w:szCs w:val="24"/>
        </w:rPr>
        <w:t>之後</w:t>
      </w:r>
      <w:r w:rsidR="00BC271C">
        <w:rPr>
          <w:rFonts w:asciiTheme="minorEastAsia" w:hAnsiTheme="minorEastAsia" w:hint="eastAsia"/>
          <w:szCs w:val="24"/>
        </w:rPr>
        <w:t>進一步</w:t>
      </w:r>
      <w:r w:rsidR="006052EC">
        <w:rPr>
          <w:rFonts w:asciiTheme="minorEastAsia" w:hAnsiTheme="minorEastAsia" w:hint="eastAsia"/>
          <w:szCs w:val="24"/>
        </w:rPr>
        <w:t>的</w:t>
      </w:r>
      <w:r w:rsidR="001B2955">
        <w:rPr>
          <w:rFonts w:asciiTheme="minorEastAsia" w:hAnsiTheme="minorEastAsia" w:hint="eastAsia"/>
          <w:szCs w:val="24"/>
        </w:rPr>
        <w:t>說明</w:t>
      </w:r>
      <w:r w:rsidR="006052EC">
        <w:rPr>
          <w:rFonts w:asciiTheme="minorEastAsia" w:hAnsiTheme="minorEastAsia" w:hint="eastAsia"/>
          <w:szCs w:val="24"/>
        </w:rPr>
        <w:t>和討論</w:t>
      </w:r>
      <w:r w:rsidR="00BC271C">
        <w:rPr>
          <w:rFonts w:asciiTheme="minorEastAsia" w:hAnsiTheme="minorEastAsia" w:hint="eastAsia"/>
          <w:szCs w:val="24"/>
        </w:rPr>
        <w:t>。</w:t>
      </w:r>
    </w:p>
    <w:p w14:paraId="5DF47D7D" w14:textId="077F07EB" w:rsidR="001B410E" w:rsidRDefault="001B410E" w:rsidP="00302F40">
      <w:pPr>
        <w:rPr>
          <w:rFonts w:asciiTheme="minorEastAsia" w:hAnsiTheme="minorEastAsia"/>
          <w:szCs w:val="24"/>
        </w:rPr>
      </w:pPr>
    </w:p>
    <w:p w14:paraId="662CBB81" w14:textId="77777777" w:rsidR="00B85BAF" w:rsidRPr="00E95D19" w:rsidRDefault="00B85BAF" w:rsidP="00302F40">
      <w:pPr>
        <w:rPr>
          <w:rFonts w:asciiTheme="minorEastAsia" w:hAnsiTheme="minorEastAsia"/>
          <w:szCs w:val="24"/>
        </w:rPr>
      </w:pPr>
    </w:p>
    <w:sectPr w:rsidR="00B85BAF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3BE3"/>
    <w:rsid w:val="000E70A6"/>
    <w:rsid w:val="00151B62"/>
    <w:rsid w:val="001B2955"/>
    <w:rsid w:val="001B410E"/>
    <w:rsid w:val="00212296"/>
    <w:rsid w:val="00223F30"/>
    <w:rsid w:val="00302F40"/>
    <w:rsid w:val="003F7871"/>
    <w:rsid w:val="00430BB6"/>
    <w:rsid w:val="00473536"/>
    <w:rsid w:val="004B4019"/>
    <w:rsid w:val="0050782A"/>
    <w:rsid w:val="00562571"/>
    <w:rsid w:val="0059095F"/>
    <w:rsid w:val="005A76BA"/>
    <w:rsid w:val="006052EC"/>
    <w:rsid w:val="00831DF4"/>
    <w:rsid w:val="00887A86"/>
    <w:rsid w:val="008D10C6"/>
    <w:rsid w:val="00943C9C"/>
    <w:rsid w:val="009E2A07"/>
    <w:rsid w:val="009E5396"/>
    <w:rsid w:val="00B27A5F"/>
    <w:rsid w:val="00B6129E"/>
    <w:rsid w:val="00B85BAF"/>
    <w:rsid w:val="00BA7904"/>
    <w:rsid w:val="00BC271C"/>
    <w:rsid w:val="00C05E9A"/>
    <w:rsid w:val="00C45E0C"/>
    <w:rsid w:val="00C76874"/>
    <w:rsid w:val="00CE0494"/>
    <w:rsid w:val="00D35BD6"/>
    <w:rsid w:val="00E1216D"/>
    <w:rsid w:val="00E20186"/>
    <w:rsid w:val="00E34034"/>
    <w:rsid w:val="00E661DD"/>
    <w:rsid w:val="00E66644"/>
    <w:rsid w:val="00E95D19"/>
    <w:rsid w:val="00EF62EF"/>
    <w:rsid w:val="00F0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9</cp:revision>
  <dcterms:created xsi:type="dcterms:W3CDTF">2018-07-18T06:51:00Z</dcterms:created>
  <dcterms:modified xsi:type="dcterms:W3CDTF">2024-05-19T06:13:00Z</dcterms:modified>
</cp:coreProperties>
</file>