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3133ECFD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C774EE">
        <w:rPr>
          <w:rFonts w:hint="eastAsia"/>
          <w:sz w:val="32"/>
          <w:szCs w:val="32"/>
        </w:rPr>
        <w:t>三高卻不自知</w:t>
      </w:r>
    </w:p>
    <w:p w14:paraId="459AC819" w14:textId="2837C968" w:rsidR="005D11C6" w:rsidRDefault="00D301F8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C774EE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31638443" wp14:editId="01DEF8AF">
            <wp:simplePos x="0" y="0"/>
            <wp:positionH relativeFrom="column">
              <wp:posOffset>1206500</wp:posOffset>
            </wp:positionH>
            <wp:positionV relativeFrom="paragraph">
              <wp:posOffset>337185</wp:posOffset>
            </wp:positionV>
            <wp:extent cx="2955290" cy="1968500"/>
            <wp:effectExtent l="0" t="0" r="3810" b="0"/>
            <wp:wrapTopAndBottom/>
            <wp:docPr id="1" name="圖片 1" descr="一張含有 文字, 醫療設備, 室內, 儀表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醫療設備, 室內, 儀表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5A198" w14:textId="61F71349" w:rsidR="00871174" w:rsidRPr="00871174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7FD66D70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15CC88E3" w14:textId="024B92DC" w:rsidR="00C774EE" w:rsidRPr="00C774EE" w:rsidRDefault="00C774EE" w:rsidP="00C774EE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/>
          <w:szCs w:val="24"/>
        </w:rPr>
      </w:pPr>
      <w:r w:rsidRPr="00C774EE">
        <w:rPr>
          <w:rFonts w:asciiTheme="minorEastAsia" w:hAnsiTheme="minorEastAsia"/>
          <w:color w:val="232A31"/>
          <w:szCs w:val="24"/>
          <w:shd w:val="clear" w:color="auto" w:fill="FFFFFF"/>
        </w:rPr>
        <w:t>三高高血壓、高血糖、高血脂與健康議題習習相關，但根據</w:t>
      </w:r>
      <w:r w:rsidR="00460D59">
        <w:rPr>
          <w:rFonts w:hint="eastAsia"/>
        </w:rPr>
        <w:t>國健署</w:t>
      </w:r>
      <w:r w:rsidRPr="00C774EE">
        <w:rPr>
          <w:rFonts w:asciiTheme="minorEastAsia" w:hAnsiTheme="minorEastAsia"/>
          <w:color w:val="232A31"/>
          <w:szCs w:val="24"/>
          <w:shd w:val="clear" w:color="auto" w:fill="FFFFFF"/>
        </w:rPr>
        <w:t>2017-2020年國民營養健康狀況變遷調查結果顯示，20歲以上國人三高自知率為：高血壓68%、高血糖66%、高血脂23%，顯見約有4至7成民眾不知道自己的檢查數值已有異常。國健署表示，由於三高初期通常沒有明顯的不適症狀，所以會忽視健檢單赤字。呼籲民眾定期檢查，注意體檢數值，遠離三高威脅。</w:t>
      </w:r>
    </w:p>
    <w:p w14:paraId="03781245" w14:textId="77777777" w:rsidR="00D301F8" w:rsidRDefault="00D301F8" w:rsidP="00C774EE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22D38823" w14:textId="1A0D18AB" w:rsidR="00C774EE" w:rsidRPr="00C774EE" w:rsidRDefault="00C774EE" w:rsidP="00C774EE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C774E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國健署表示，每年有4100萬人因三高造成的慢性病死亡，相當於全球所有死亡人數的74%，已成為全球及國人健康的重大威脅，並指出菸、酒、不健康飲食及缺乏身體活動引發之「三高」，為慢性疾病的主要代謝性危險因子，會增加後續罹患慢性疾病的風險。</w:t>
      </w:r>
    </w:p>
    <w:p w14:paraId="2A476D46" w14:textId="77777777" w:rsidR="00D301F8" w:rsidRDefault="00D301F8" w:rsidP="00C774EE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</w:p>
    <w:p w14:paraId="39B80E6D" w14:textId="29DA7720" w:rsidR="00B17C5C" w:rsidRPr="00F30565" w:rsidRDefault="00C774EE" w:rsidP="00F30565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 w:hint="eastAsia"/>
          <w:color w:val="232A31"/>
          <w:kern w:val="0"/>
          <w:szCs w:val="24"/>
        </w:rPr>
      </w:pPr>
      <w:r w:rsidRPr="00C774EE">
        <w:rPr>
          <w:rFonts w:asciiTheme="minorEastAsia" w:hAnsiTheme="minorEastAsia" w:cs="新細明體"/>
          <w:color w:val="232A31"/>
          <w:kern w:val="0"/>
          <w:szCs w:val="24"/>
        </w:rPr>
        <w:t>國民健康署2018年運用台灣地區三高追蹤資料分析結果發現，高血壓所引發罹患慢性疾病的風險以心血管疾病的1.8倍為最高；高血糖與高血脂所引發而罹患慢性腎臟病的風險分別為1.8及1.5倍。</w:t>
      </w:r>
      <w:r w:rsidR="00D301F8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D301F8"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 w:rsidR="00D301F8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D301F8">
        <w:rPr>
          <w:rFonts w:asciiTheme="minorEastAsia" w:hAnsiTheme="minorEastAsia" w:cs="新細明體"/>
          <w:color w:val="232A31"/>
          <w:kern w:val="0"/>
          <w:szCs w:val="24"/>
        </w:rPr>
        <w:t xml:space="preserve">22023/08/29 </w:t>
      </w:r>
      <w:r w:rsidR="00D301F8">
        <w:rPr>
          <w:rFonts w:asciiTheme="minorEastAsia" w:hAnsiTheme="minorEastAsia" w:cs="新細明體" w:hint="eastAsia"/>
          <w:color w:val="232A31"/>
          <w:kern w:val="0"/>
          <w:szCs w:val="24"/>
        </w:rPr>
        <w:t>三立新聞網)</w:t>
      </w: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75809E2F" w14:textId="70FACC99" w:rsidR="00C774EE" w:rsidRPr="00D301F8" w:rsidRDefault="00C774EE" w:rsidP="00292D0C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D301F8">
        <w:rPr>
          <w:rFonts w:asciiTheme="minorEastAsia" w:hAnsiTheme="minorEastAsia" w:cs="新細明體"/>
          <w:color w:val="232A31"/>
          <w:kern w:val="0"/>
          <w:szCs w:val="24"/>
        </w:rPr>
        <w:t>民眾可藉由了解三高數值理想範圍，掌握自身健康狀況，國健署提醒</w:t>
      </w:r>
    </w:p>
    <w:p w14:paraId="59EA0402" w14:textId="77777777" w:rsidR="00292D0C" w:rsidRDefault="00772408" w:rsidP="00292D0C">
      <w:pPr>
        <w:pStyle w:val="a5"/>
        <w:widowControl/>
        <w:ind w:leftChars="0" w:left="956"/>
        <w:rPr>
          <w:rFonts w:asciiTheme="minorEastAsia" w:hAnsiTheme="minorEastAsia" w:cs="新細明體"/>
          <w:color w:val="222222"/>
          <w:spacing w:val="30"/>
          <w:kern w:val="0"/>
          <w:szCs w:val="24"/>
          <w:shd w:val="clear" w:color="auto" w:fill="FFFFFF"/>
        </w:rPr>
      </w:pPr>
      <w:r w:rsidRPr="00772408">
        <w:rPr>
          <w:rFonts w:asciiTheme="minorEastAsia" w:hAnsiTheme="minorEastAsia" w:cs="新細明體"/>
          <w:color w:val="222222"/>
          <w:spacing w:val="30"/>
          <w:kern w:val="0"/>
          <w:szCs w:val="24"/>
          <w:shd w:val="clear" w:color="auto" w:fill="FFFFFF"/>
        </w:rPr>
        <w:lastRenderedPageBreak/>
        <w:t>定期監測自身的三高數據是否在理想值範圍:</w:t>
      </w:r>
    </w:p>
    <w:p w14:paraId="40466FEC" w14:textId="77777777" w:rsidR="00292D0C" w:rsidRDefault="00772408" w:rsidP="00292D0C">
      <w:pPr>
        <w:pStyle w:val="a5"/>
        <w:widowControl/>
        <w:ind w:leftChars="0" w:left="956"/>
        <w:rPr>
          <w:rFonts w:asciiTheme="minorEastAsia" w:hAnsiTheme="minorEastAsia" w:cs="新細明體"/>
          <w:color w:val="222222"/>
          <w:spacing w:val="30"/>
          <w:kern w:val="0"/>
          <w:szCs w:val="24"/>
          <w:shd w:val="clear" w:color="auto" w:fill="FFFFFF"/>
        </w:rPr>
      </w:pPr>
      <w:r w:rsidRPr="00772408">
        <w:rPr>
          <w:rFonts w:asciiTheme="minorEastAsia" w:hAnsiTheme="minorEastAsia" w:cs="新細明體"/>
          <w:color w:val="222222"/>
          <w:spacing w:val="30"/>
          <w:kern w:val="0"/>
          <w:szCs w:val="24"/>
          <w:shd w:val="clear" w:color="auto" w:fill="FFFFFF"/>
        </w:rPr>
        <w:t>血壓&lt;130/80mmHg、</w:t>
      </w:r>
    </w:p>
    <w:p w14:paraId="3EEA56E1" w14:textId="549AF159" w:rsidR="00292D0C" w:rsidRDefault="00772408" w:rsidP="00292D0C">
      <w:pPr>
        <w:pStyle w:val="a5"/>
        <w:widowControl/>
        <w:ind w:leftChars="0" w:left="956"/>
        <w:rPr>
          <w:rFonts w:asciiTheme="minorEastAsia" w:hAnsiTheme="minorEastAsia" w:cs="新細明體"/>
          <w:color w:val="222222"/>
          <w:spacing w:val="30"/>
          <w:kern w:val="0"/>
          <w:szCs w:val="24"/>
          <w:shd w:val="clear" w:color="auto" w:fill="FFFFFF"/>
        </w:rPr>
      </w:pPr>
      <w:r w:rsidRPr="00772408">
        <w:rPr>
          <w:rFonts w:asciiTheme="minorEastAsia" w:hAnsiTheme="minorEastAsia" w:cs="新細明體"/>
          <w:color w:val="222222"/>
          <w:spacing w:val="30"/>
          <w:kern w:val="0"/>
          <w:szCs w:val="24"/>
          <w:shd w:val="clear" w:color="auto" w:fill="FFFFFF"/>
        </w:rPr>
        <w:t>空腹血糖值&lt;100 mg/dL</w:t>
      </w:r>
      <w:r w:rsidR="00292D0C">
        <w:rPr>
          <w:rFonts w:asciiTheme="minorEastAsia" w:hAnsiTheme="minorEastAsia" w:cs="新細明體" w:hint="eastAsia"/>
          <w:color w:val="222222"/>
          <w:spacing w:val="30"/>
          <w:kern w:val="0"/>
          <w:szCs w:val="24"/>
          <w:shd w:val="clear" w:color="auto" w:fill="FFFFFF"/>
        </w:rPr>
        <w:t>、</w:t>
      </w:r>
    </w:p>
    <w:p w14:paraId="454AC88F" w14:textId="50A6A994" w:rsidR="00FE2104" w:rsidRPr="00BA255E" w:rsidRDefault="00772408" w:rsidP="00BA255E">
      <w:pPr>
        <w:pStyle w:val="a5"/>
        <w:widowControl/>
        <w:ind w:leftChars="0" w:left="956"/>
        <w:rPr>
          <w:szCs w:val="24"/>
        </w:rPr>
      </w:pPr>
      <w:r w:rsidRPr="00772408">
        <w:rPr>
          <w:rFonts w:asciiTheme="minorEastAsia" w:hAnsiTheme="minorEastAsia" w:cs="新細明體"/>
          <w:color w:val="222222"/>
          <w:spacing w:val="30"/>
          <w:kern w:val="0"/>
          <w:szCs w:val="24"/>
          <w:shd w:val="clear" w:color="auto" w:fill="FFFFFF"/>
        </w:rPr>
        <w:t>低密度脂蛋白膽固醇&lt;130mg/dl</w:t>
      </w:r>
      <w:r>
        <w:rPr>
          <w:rFonts w:asciiTheme="minorEastAsia" w:hAnsiTheme="minorEastAsia" w:cs="新細明體" w:hint="eastAsia"/>
          <w:color w:val="222222"/>
          <w:spacing w:val="30"/>
          <w:kern w:val="0"/>
          <w:szCs w:val="24"/>
          <w:shd w:val="clear" w:color="auto" w:fill="FFFFFF"/>
        </w:rPr>
        <w:t>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5E10FD1C" w:rsidR="00D86FAB" w:rsidRDefault="00D301F8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364C0694" w14:textId="77777777" w:rsidR="005D327B" w:rsidRDefault="00BA255E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這真是一則令人困惑的報導。</w:t>
      </w:r>
    </w:p>
    <w:p w14:paraId="62F59049" w14:textId="77777777" w:rsidR="005D327B" w:rsidRDefault="005D327B" w:rsidP="00160992"/>
    <w:p w14:paraId="29BD65F8" w14:textId="46D5949E" w:rsidR="001E725F" w:rsidRDefault="00BA255E" w:rsidP="005D327B">
      <w:pPr>
        <w:ind w:firstLineChars="200" w:firstLine="480"/>
        <w:rPr>
          <w:rFonts w:asciiTheme="minorEastAsia" w:hAnsiTheme="minorEastAsia"/>
          <w:color w:val="232A31"/>
          <w:szCs w:val="24"/>
          <w:shd w:val="clear" w:color="auto" w:fill="FFFFFF"/>
        </w:rPr>
      </w:pPr>
      <w:r w:rsidRPr="00C774EE">
        <w:rPr>
          <w:rFonts w:asciiTheme="minorEastAsia" w:hAnsiTheme="minorEastAsia"/>
          <w:color w:val="232A31"/>
          <w:szCs w:val="24"/>
          <w:shd w:val="clear" w:color="auto" w:fill="FFFFFF"/>
        </w:rPr>
        <w:t>20歲以上國人三高自知率為：高血壓68%、高血糖66%、高血脂23%，顯見約有4至7成民眾不知道自己的檢查數值已有異常。</w:t>
      </w:r>
      <w:r w:rsidR="005D327B" w:rsidRPr="00C774EE">
        <w:rPr>
          <w:rFonts w:asciiTheme="minorEastAsia" w:hAnsiTheme="minorEastAsia"/>
          <w:color w:val="232A31"/>
          <w:szCs w:val="24"/>
          <w:shd w:val="clear" w:color="auto" w:fill="FFFFFF"/>
        </w:rPr>
        <w:t>國健署表示，由於三高初期通常沒有明顯的不適症狀，所以會忽視健檢單赤字。呼籲民眾</w:t>
      </w:r>
      <w:r w:rsidR="00F30565">
        <w:rPr>
          <w:rFonts w:asciiTheme="minorEastAsia" w:hAnsiTheme="minorEastAsia" w:hint="eastAsia"/>
          <w:color w:val="232A31"/>
          <w:szCs w:val="24"/>
          <w:shd w:val="clear" w:color="auto" w:fill="FFFFFF"/>
        </w:rPr>
        <w:t>要</w:t>
      </w:r>
      <w:r w:rsidR="00800409">
        <w:rPr>
          <w:rFonts w:asciiTheme="minorEastAsia" w:hAnsiTheme="minorEastAsia" w:hint="eastAsia"/>
          <w:color w:val="232A31"/>
          <w:szCs w:val="24"/>
          <w:shd w:val="clear" w:color="auto" w:fill="FFFFFF"/>
        </w:rPr>
        <w:t>安排</w:t>
      </w:r>
      <w:r w:rsidR="005D327B" w:rsidRPr="00C774EE">
        <w:rPr>
          <w:rFonts w:asciiTheme="minorEastAsia" w:hAnsiTheme="minorEastAsia"/>
          <w:color w:val="232A31"/>
          <w:szCs w:val="24"/>
          <w:shd w:val="clear" w:color="auto" w:fill="FFFFFF"/>
        </w:rPr>
        <w:t>定期檢查，注意體檢數值，遠離三高威脅。</w:t>
      </w:r>
    </w:p>
    <w:p w14:paraId="58F9D5B3" w14:textId="77777777" w:rsidR="001E725F" w:rsidRDefault="001E725F" w:rsidP="005D327B">
      <w:pPr>
        <w:ind w:firstLineChars="200" w:firstLine="480"/>
        <w:rPr>
          <w:rFonts w:asciiTheme="minorEastAsia" w:hAnsiTheme="minorEastAsia"/>
          <w:color w:val="232A31"/>
          <w:szCs w:val="24"/>
          <w:shd w:val="clear" w:color="auto" w:fill="FFFFFF"/>
        </w:rPr>
      </w:pPr>
    </w:p>
    <w:p w14:paraId="301E7479" w14:textId="77777777" w:rsidR="00DC2B4F" w:rsidRDefault="005D327B" w:rsidP="005D327B">
      <w:pPr>
        <w:ind w:firstLineChars="200" w:firstLine="480"/>
        <w:rPr>
          <w:rFonts w:asciiTheme="minorEastAsia" w:hAnsiTheme="minorEastAsia"/>
          <w:color w:val="232A31"/>
          <w:szCs w:val="24"/>
          <w:shd w:val="clear" w:color="auto" w:fill="FFFFFF"/>
        </w:rPr>
      </w:pPr>
      <w:r>
        <w:rPr>
          <w:rFonts w:asciiTheme="minorEastAsia" w:hAnsiTheme="minorEastAsia" w:hint="eastAsia"/>
          <w:color w:val="232A31"/>
          <w:szCs w:val="24"/>
          <w:shd w:val="clear" w:color="auto" w:fill="FFFFFF"/>
        </w:rPr>
        <w:t>關於以上數據，</w:t>
      </w:r>
      <w:r w:rsidR="001E725F">
        <w:rPr>
          <w:rFonts w:asciiTheme="minorEastAsia" w:hAnsiTheme="minorEastAsia" w:hint="eastAsia"/>
          <w:color w:val="232A31"/>
          <w:szCs w:val="24"/>
          <w:shd w:val="clear" w:color="auto" w:fill="FFFFFF"/>
        </w:rPr>
        <w:t>個人提出一些不同的</w:t>
      </w:r>
      <w:r w:rsidR="00310830">
        <w:rPr>
          <w:rFonts w:asciiTheme="minorEastAsia" w:hAnsiTheme="minorEastAsia" w:hint="eastAsia"/>
          <w:color w:val="232A31"/>
          <w:szCs w:val="24"/>
          <w:shd w:val="clear" w:color="auto" w:fill="FFFFFF"/>
        </w:rPr>
        <w:t>想</w:t>
      </w:r>
      <w:r w:rsidR="001E725F">
        <w:rPr>
          <w:rFonts w:asciiTheme="minorEastAsia" w:hAnsiTheme="minorEastAsia" w:hint="eastAsia"/>
          <w:color w:val="232A31"/>
          <w:szCs w:val="24"/>
          <w:shd w:val="clear" w:color="auto" w:fill="FFFFFF"/>
        </w:rPr>
        <w:t>法。</w:t>
      </w:r>
      <w:r>
        <w:rPr>
          <w:rFonts w:asciiTheme="minorEastAsia" w:hAnsiTheme="minorEastAsia" w:hint="eastAsia"/>
          <w:color w:val="232A31"/>
          <w:szCs w:val="24"/>
          <w:shd w:val="clear" w:color="auto" w:fill="FFFFFF"/>
        </w:rPr>
        <w:t>2</w:t>
      </w:r>
      <w:r>
        <w:rPr>
          <w:rFonts w:asciiTheme="minorEastAsia" w:hAnsiTheme="minorEastAsia"/>
          <w:color w:val="232A31"/>
          <w:szCs w:val="24"/>
          <w:shd w:val="clear" w:color="auto" w:fill="FFFFFF"/>
        </w:rPr>
        <w:t>0</w:t>
      </w:r>
      <w:r>
        <w:rPr>
          <w:rFonts w:asciiTheme="minorEastAsia" w:hAnsiTheme="minorEastAsia" w:hint="eastAsia"/>
          <w:color w:val="232A31"/>
          <w:szCs w:val="24"/>
          <w:shd w:val="clear" w:color="auto" w:fill="FFFFFF"/>
        </w:rPr>
        <w:t>歲以上的</w:t>
      </w:r>
      <w:r w:rsidR="001E725F">
        <w:rPr>
          <w:rFonts w:asciiTheme="minorEastAsia" w:hAnsiTheme="minorEastAsia" w:hint="eastAsia"/>
          <w:color w:val="232A31"/>
          <w:szCs w:val="24"/>
          <w:shd w:val="clear" w:color="auto" w:fill="FFFFFF"/>
        </w:rPr>
        <w:t>民眾</w:t>
      </w:r>
      <w:r>
        <w:rPr>
          <w:rFonts w:asciiTheme="minorEastAsia" w:hAnsiTheme="minorEastAsia" w:hint="eastAsia"/>
          <w:color w:val="232A31"/>
          <w:szCs w:val="24"/>
          <w:shd w:val="clear" w:color="auto" w:fill="FFFFFF"/>
        </w:rPr>
        <w:t>竟然約有4至7成</w:t>
      </w:r>
      <w:r w:rsidR="001E725F">
        <w:rPr>
          <w:rFonts w:asciiTheme="minorEastAsia" w:hAnsiTheme="minorEastAsia" w:hint="eastAsia"/>
          <w:color w:val="232A31"/>
          <w:szCs w:val="24"/>
          <w:shd w:val="clear" w:color="auto" w:fill="FFFFFF"/>
        </w:rPr>
        <w:t>不知道自己數值已有異常，</w:t>
      </w:r>
      <w:r w:rsidR="00310830">
        <w:rPr>
          <w:rFonts w:asciiTheme="minorEastAsia" w:hAnsiTheme="minorEastAsia" w:hint="eastAsia"/>
          <w:color w:val="232A31"/>
          <w:szCs w:val="24"/>
          <w:shd w:val="clear" w:color="auto" w:fill="FFFFFF"/>
        </w:rPr>
        <w:t>為什麼不知道？原來是三高初期沒有明顯的不適症狀</w:t>
      </w:r>
      <w:r w:rsidR="000031F2">
        <w:rPr>
          <w:rFonts w:asciiTheme="minorEastAsia" w:hAnsiTheme="minorEastAsia" w:hint="eastAsia"/>
          <w:color w:val="232A31"/>
          <w:szCs w:val="24"/>
          <w:shd w:val="clear" w:color="auto" w:fill="FFFFFF"/>
        </w:rPr>
        <w:t>！</w:t>
      </w:r>
      <w:r w:rsidR="00E124B2">
        <w:rPr>
          <w:rFonts w:asciiTheme="minorEastAsia" w:hAnsiTheme="minorEastAsia" w:hint="eastAsia"/>
          <w:color w:val="232A31"/>
          <w:szCs w:val="24"/>
          <w:shd w:val="clear" w:color="auto" w:fill="FFFFFF"/>
        </w:rPr>
        <w:t>那麼</w:t>
      </w:r>
      <w:r w:rsidR="00C35F48">
        <w:rPr>
          <w:rFonts w:asciiTheme="minorEastAsia" w:hAnsiTheme="minorEastAsia" w:hint="eastAsia"/>
          <w:color w:val="232A31"/>
          <w:szCs w:val="24"/>
          <w:shd w:val="clear" w:color="auto" w:fill="FFFFFF"/>
        </w:rPr>
        <w:t>，這些所謂的「正常」數值</w:t>
      </w:r>
      <w:r w:rsidR="005563D5">
        <w:rPr>
          <w:rFonts w:asciiTheme="minorEastAsia" w:hAnsiTheme="minorEastAsia" w:hint="eastAsia"/>
          <w:color w:val="232A31"/>
          <w:szCs w:val="24"/>
          <w:shd w:val="clear" w:color="auto" w:fill="FFFFFF"/>
        </w:rPr>
        <w:t>範圍</w:t>
      </w:r>
      <w:r w:rsidR="00C35F48">
        <w:rPr>
          <w:rFonts w:asciiTheme="minorEastAsia" w:hAnsiTheme="minorEastAsia" w:hint="eastAsia"/>
          <w:color w:val="232A31"/>
          <w:szCs w:val="24"/>
          <w:shd w:val="clear" w:color="auto" w:fill="FFFFFF"/>
        </w:rPr>
        <w:t>是怎麼訂出來的</w:t>
      </w:r>
      <w:r w:rsidR="005563D5">
        <w:rPr>
          <w:rFonts w:asciiTheme="minorEastAsia" w:hAnsiTheme="minorEastAsia" w:hint="eastAsia"/>
          <w:color w:val="232A31"/>
          <w:szCs w:val="24"/>
          <w:shd w:val="clear" w:color="auto" w:fill="FFFFFF"/>
        </w:rPr>
        <w:t>？</w:t>
      </w:r>
      <w:r w:rsidR="00800409">
        <w:rPr>
          <w:rFonts w:asciiTheme="minorEastAsia" w:hAnsiTheme="minorEastAsia" w:hint="eastAsia"/>
          <w:color w:val="232A31"/>
          <w:szCs w:val="24"/>
          <w:shd w:val="clear" w:color="auto" w:fill="FFFFFF"/>
        </w:rPr>
        <w:t>為什麼沒有不適就判為異常？</w:t>
      </w:r>
      <w:r w:rsidR="005563D5">
        <w:rPr>
          <w:rFonts w:asciiTheme="minorEastAsia" w:hAnsiTheme="minorEastAsia" w:hint="eastAsia"/>
          <w:color w:val="232A31"/>
          <w:szCs w:val="24"/>
          <w:shd w:val="clear" w:color="auto" w:fill="FFFFFF"/>
        </w:rPr>
        <w:t>檢測</w:t>
      </w:r>
      <w:r w:rsidR="00800409">
        <w:rPr>
          <w:rFonts w:asciiTheme="minorEastAsia" w:hAnsiTheme="minorEastAsia" w:hint="eastAsia"/>
          <w:color w:val="232A31"/>
          <w:szCs w:val="24"/>
          <w:shd w:val="clear" w:color="auto" w:fill="FFFFFF"/>
        </w:rPr>
        <w:t>用</w:t>
      </w:r>
      <w:r w:rsidR="005563D5">
        <w:rPr>
          <w:rFonts w:asciiTheme="minorEastAsia" w:hAnsiTheme="minorEastAsia" w:hint="eastAsia"/>
          <w:color w:val="232A31"/>
          <w:szCs w:val="24"/>
          <w:shd w:val="clear" w:color="auto" w:fill="FFFFFF"/>
        </w:rPr>
        <w:t>儀器正常的誤差是多少？</w:t>
      </w:r>
      <w:r w:rsidR="0066162E">
        <w:rPr>
          <w:rFonts w:asciiTheme="minorEastAsia" w:hAnsiTheme="minorEastAsia" w:hint="eastAsia"/>
          <w:color w:val="232A31"/>
          <w:szCs w:val="24"/>
          <w:shd w:val="clear" w:color="auto" w:fill="FFFFFF"/>
        </w:rPr>
        <w:t>所謂的</w:t>
      </w:r>
      <w:r w:rsidR="00DC2B4F">
        <w:rPr>
          <w:rFonts w:asciiTheme="minorEastAsia" w:hAnsiTheme="minorEastAsia" w:hint="eastAsia"/>
          <w:color w:val="232A31"/>
          <w:szCs w:val="24"/>
          <w:shd w:val="clear" w:color="auto" w:fill="FFFFFF"/>
        </w:rPr>
        <w:t>「</w:t>
      </w:r>
      <w:r w:rsidR="0066162E">
        <w:rPr>
          <w:rFonts w:asciiTheme="minorEastAsia" w:hAnsiTheme="minorEastAsia" w:hint="eastAsia"/>
          <w:color w:val="232A31"/>
          <w:szCs w:val="24"/>
          <w:shd w:val="clear" w:color="auto" w:fill="FFFFFF"/>
        </w:rPr>
        <w:t>三高初期</w:t>
      </w:r>
      <w:r w:rsidR="00DC2B4F">
        <w:rPr>
          <w:rFonts w:asciiTheme="minorEastAsia" w:hAnsiTheme="minorEastAsia" w:hint="eastAsia"/>
          <w:color w:val="232A31"/>
          <w:szCs w:val="24"/>
          <w:shd w:val="clear" w:color="auto" w:fill="FFFFFF"/>
        </w:rPr>
        <w:t>」</w:t>
      </w:r>
      <w:r w:rsidR="0066162E">
        <w:rPr>
          <w:rFonts w:asciiTheme="minorEastAsia" w:hAnsiTheme="minorEastAsia" w:hint="eastAsia"/>
          <w:color w:val="232A31"/>
          <w:szCs w:val="24"/>
          <w:shd w:val="clear" w:color="auto" w:fill="FFFFFF"/>
        </w:rPr>
        <w:t>是如何定義的？有</w:t>
      </w:r>
      <w:r w:rsidR="005563D5">
        <w:rPr>
          <w:rFonts w:asciiTheme="minorEastAsia" w:hAnsiTheme="minorEastAsia" w:hint="eastAsia"/>
          <w:color w:val="232A31"/>
          <w:szCs w:val="24"/>
          <w:shd w:val="clear" w:color="auto" w:fill="FFFFFF"/>
        </w:rPr>
        <w:t>什麼</w:t>
      </w:r>
      <w:r w:rsidR="0066162E">
        <w:rPr>
          <w:rFonts w:asciiTheme="minorEastAsia" w:hAnsiTheme="minorEastAsia" w:hint="eastAsia"/>
          <w:color w:val="232A31"/>
          <w:szCs w:val="24"/>
          <w:shd w:val="clear" w:color="auto" w:fill="FFFFFF"/>
        </w:rPr>
        <w:t>研究認定</w:t>
      </w:r>
      <w:r w:rsidR="00002DE1">
        <w:rPr>
          <w:rFonts w:asciiTheme="minorEastAsia" w:hAnsiTheme="minorEastAsia" w:hint="eastAsia"/>
          <w:color w:val="232A31"/>
          <w:szCs w:val="24"/>
          <w:shd w:val="clear" w:color="auto" w:fill="FFFFFF"/>
        </w:rPr>
        <w:t>有三高初期現象的要比沒有的風險更大</w:t>
      </w:r>
      <w:r w:rsidR="00C95B2B">
        <w:rPr>
          <w:rFonts w:asciiTheme="minorEastAsia" w:hAnsiTheme="minorEastAsia" w:hint="eastAsia"/>
          <w:color w:val="232A31"/>
          <w:szCs w:val="24"/>
          <w:shd w:val="clear" w:color="auto" w:fill="FFFFFF"/>
        </w:rPr>
        <w:t>？大多少？</w:t>
      </w:r>
    </w:p>
    <w:p w14:paraId="5DD42B6F" w14:textId="77777777" w:rsidR="00DC2B4F" w:rsidRDefault="00DC2B4F" w:rsidP="005D327B">
      <w:pPr>
        <w:ind w:firstLineChars="200" w:firstLine="480"/>
        <w:rPr>
          <w:rFonts w:asciiTheme="minorEastAsia" w:hAnsiTheme="minorEastAsia"/>
          <w:color w:val="232A31"/>
          <w:szCs w:val="24"/>
          <w:shd w:val="clear" w:color="auto" w:fill="FFFFFF"/>
        </w:rPr>
      </w:pPr>
    </w:p>
    <w:p w14:paraId="3B8A0DD3" w14:textId="3A1BD2C5" w:rsidR="0091488C" w:rsidRDefault="00DB57CB" w:rsidP="005D327B">
      <w:pPr>
        <w:ind w:firstLineChars="200" w:firstLine="480"/>
        <w:rPr>
          <w:rFonts w:asciiTheme="minorEastAsia" w:hAnsiTheme="minorEastAsia"/>
          <w:color w:val="232A31"/>
          <w:szCs w:val="24"/>
          <w:shd w:val="clear" w:color="auto" w:fill="FFFFFF"/>
        </w:rPr>
      </w:pPr>
      <w:r>
        <w:rPr>
          <w:rFonts w:asciiTheme="minorEastAsia" w:hAnsiTheme="minorEastAsia" w:hint="eastAsia"/>
          <w:color w:val="232A31"/>
          <w:szCs w:val="24"/>
          <w:shd w:val="clear" w:color="auto" w:fill="FFFFFF"/>
        </w:rPr>
        <w:t>人的</w:t>
      </w:r>
      <w:r w:rsidR="00C95B2B">
        <w:rPr>
          <w:rFonts w:asciiTheme="minorEastAsia" w:hAnsiTheme="minorEastAsia" w:hint="eastAsia"/>
          <w:color w:val="232A31"/>
          <w:szCs w:val="24"/>
          <w:shd w:val="clear" w:color="auto" w:fill="FFFFFF"/>
        </w:rPr>
        <w:t>血壓、血糖、</w:t>
      </w:r>
      <w:r>
        <w:rPr>
          <w:rFonts w:asciiTheme="minorEastAsia" w:hAnsiTheme="minorEastAsia" w:hint="eastAsia"/>
          <w:color w:val="232A31"/>
          <w:szCs w:val="24"/>
          <w:shd w:val="clear" w:color="auto" w:fill="FFFFFF"/>
        </w:rPr>
        <w:t>血脂的數值應該都是呈現常態分配的</w:t>
      </w:r>
      <w:r w:rsidR="00055D8E">
        <w:rPr>
          <w:rFonts w:asciiTheme="minorEastAsia" w:hAnsiTheme="minorEastAsia" w:hint="eastAsia"/>
          <w:color w:val="232A31"/>
          <w:szCs w:val="24"/>
          <w:shd w:val="clear" w:color="auto" w:fill="FFFFFF"/>
        </w:rPr>
        <w:t>。</w:t>
      </w:r>
      <w:r w:rsidR="00DC2B4F">
        <w:rPr>
          <w:rFonts w:asciiTheme="minorEastAsia" w:hAnsiTheme="minorEastAsia" w:hint="eastAsia"/>
          <w:color w:val="232A31"/>
          <w:szCs w:val="24"/>
          <w:shd w:val="clear" w:color="auto" w:fill="FFFFFF"/>
        </w:rPr>
        <w:t>如果我們</w:t>
      </w:r>
      <w:r w:rsidR="00055D8E">
        <w:rPr>
          <w:rFonts w:asciiTheme="minorEastAsia" w:hAnsiTheme="minorEastAsia" w:hint="eastAsia"/>
          <w:color w:val="232A31"/>
          <w:szCs w:val="24"/>
          <w:shd w:val="clear" w:color="auto" w:fill="FFFFFF"/>
        </w:rPr>
        <w:t>以</w:t>
      </w:r>
      <w:r w:rsidR="00DC2B4F">
        <w:rPr>
          <w:rFonts w:asciiTheme="minorEastAsia" w:hAnsiTheme="minorEastAsia" w:hint="eastAsia"/>
          <w:color w:val="232A31"/>
          <w:szCs w:val="24"/>
          <w:shd w:val="clear" w:color="auto" w:fill="FFFFFF"/>
        </w:rPr>
        <w:t>統計學的</w:t>
      </w:r>
      <w:r w:rsidR="00055D8E">
        <w:rPr>
          <w:rFonts w:asciiTheme="minorEastAsia" w:hAnsiTheme="minorEastAsia" w:hint="eastAsia"/>
          <w:color w:val="232A31"/>
          <w:szCs w:val="24"/>
          <w:shd w:val="clear" w:color="auto" w:fill="FFFFFF"/>
        </w:rPr>
        <w:t>慣例</w:t>
      </w:r>
      <w:r w:rsidR="00DC2B4F">
        <w:rPr>
          <w:rFonts w:asciiTheme="minorEastAsia" w:hAnsiTheme="minorEastAsia" w:hint="eastAsia"/>
          <w:color w:val="232A31"/>
          <w:szCs w:val="24"/>
          <w:shd w:val="clear" w:color="auto" w:fill="FFFFFF"/>
        </w:rPr>
        <w:t>來看，</w:t>
      </w:r>
      <w:r>
        <w:rPr>
          <w:rFonts w:asciiTheme="minorEastAsia" w:hAnsiTheme="minorEastAsia" w:hint="eastAsia"/>
          <w:color w:val="232A31"/>
          <w:szCs w:val="24"/>
          <w:shd w:val="clear" w:color="auto" w:fill="FFFFFF"/>
        </w:rPr>
        <w:t>一般是認定</w:t>
      </w:r>
      <w:r w:rsidR="00C95B2B">
        <w:rPr>
          <w:rFonts w:asciiTheme="minorEastAsia" w:hAnsiTheme="minorEastAsia" w:hint="eastAsia"/>
          <w:color w:val="232A31"/>
          <w:szCs w:val="24"/>
          <w:shd w:val="clear" w:color="auto" w:fill="FFFFFF"/>
        </w:rPr>
        <w:t>超出平均</w:t>
      </w:r>
      <w:r>
        <w:rPr>
          <w:rFonts w:asciiTheme="minorEastAsia" w:hAnsiTheme="minorEastAsia" w:hint="eastAsia"/>
          <w:color w:val="232A31"/>
          <w:szCs w:val="24"/>
          <w:shd w:val="clear" w:color="auto" w:fill="FFFFFF"/>
        </w:rPr>
        <w:t>值正負3個標準差的才可視為異常</w:t>
      </w:r>
      <w:r w:rsidR="00055D8E">
        <w:rPr>
          <w:rFonts w:asciiTheme="minorEastAsia" w:hAnsiTheme="minorEastAsia" w:hint="eastAsia"/>
          <w:color w:val="232A31"/>
          <w:szCs w:val="24"/>
          <w:shd w:val="clear" w:color="auto" w:fill="FFFFFF"/>
        </w:rPr>
        <w:t>，因為</w:t>
      </w:r>
      <w:r w:rsidR="008754CD">
        <w:rPr>
          <w:rFonts w:asciiTheme="minorEastAsia" w:hAnsiTheme="minorEastAsia" w:hint="eastAsia"/>
          <w:color w:val="232A31"/>
          <w:szCs w:val="24"/>
          <w:shd w:val="clear" w:color="auto" w:fill="FFFFFF"/>
        </w:rPr>
        <w:t>這時</w:t>
      </w:r>
      <w:r w:rsidR="00436AB1">
        <w:rPr>
          <w:rFonts w:asciiTheme="minorEastAsia" w:hAnsiTheme="minorEastAsia" w:hint="eastAsia"/>
          <w:color w:val="232A31"/>
          <w:szCs w:val="24"/>
          <w:shd w:val="clear" w:color="auto" w:fill="FFFFFF"/>
        </w:rPr>
        <w:t>第I型錯誤</w:t>
      </w:r>
      <w:r w:rsidR="008754CD">
        <w:rPr>
          <w:rFonts w:asciiTheme="minorEastAsia" w:hAnsiTheme="minorEastAsia" w:hint="eastAsia"/>
          <w:color w:val="232A31"/>
          <w:szCs w:val="24"/>
          <w:shd w:val="clear" w:color="auto" w:fill="FFFFFF"/>
        </w:rPr>
        <w:t>和</w:t>
      </w:r>
      <w:r w:rsidR="008754CD">
        <w:rPr>
          <w:rFonts w:asciiTheme="minorEastAsia" w:hAnsiTheme="minorEastAsia" w:hint="eastAsia"/>
          <w:color w:val="232A31"/>
          <w:szCs w:val="24"/>
          <w:shd w:val="clear" w:color="auto" w:fill="FFFFFF"/>
        </w:rPr>
        <w:t>第II型錯誤</w:t>
      </w:r>
      <w:r w:rsidR="008754CD">
        <w:rPr>
          <w:rFonts w:asciiTheme="minorEastAsia" w:hAnsiTheme="minorEastAsia" w:hint="eastAsia"/>
          <w:color w:val="232A31"/>
          <w:szCs w:val="24"/>
          <w:shd w:val="clear" w:color="auto" w:fill="FFFFFF"/>
        </w:rPr>
        <w:t>均</w:t>
      </w:r>
      <w:r w:rsidR="00436AB1">
        <w:rPr>
          <w:rFonts w:asciiTheme="minorEastAsia" w:hAnsiTheme="minorEastAsia" w:hint="eastAsia"/>
          <w:color w:val="232A31"/>
          <w:szCs w:val="24"/>
          <w:shd w:val="clear" w:color="auto" w:fill="FFFFFF"/>
        </w:rPr>
        <w:t>在可接受的範圍</w:t>
      </w:r>
      <w:r>
        <w:rPr>
          <w:rFonts w:asciiTheme="minorEastAsia" w:hAnsiTheme="minorEastAsia" w:hint="eastAsia"/>
          <w:color w:val="232A31"/>
          <w:szCs w:val="24"/>
          <w:shd w:val="clear" w:color="auto" w:fill="FFFFFF"/>
        </w:rPr>
        <w:t>，</w:t>
      </w:r>
      <w:r w:rsidR="008754CD">
        <w:rPr>
          <w:rFonts w:asciiTheme="minorEastAsia" w:hAnsiTheme="minorEastAsia" w:hint="eastAsia"/>
          <w:color w:val="232A31"/>
          <w:szCs w:val="24"/>
          <w:shd w:val="clear" w:color="auto" w:fill="FFFFFF"/>
        </w:rPr>
        <w:t>如果把標準訂得太</w:t>
      </w:r>
      <w:r w:rsidR="00367C78">
        <w:rPr>
          <w:rFonts w:asciiTheme="minorEastAsia" w:hAnsiTheme="minorEastAsia" w:hint="eastAsia"/>
          <w:color w:val="232A31"/>
          <w:szCs w:val="24"/>
          <w:shd w:val="clear" w:color="auto" w:fill="FFFFFF"/>
        </w:rPr>
        <w:t>嚴</w:t>
      </w:r>
      <w:r w:rsidR="00436AB1">
        <w:rPr>
          <w:rFonts w:asciiTheme="minorEastAsia" w:hAnsiTheme="minorEastAsia" w:hint="eastAsia"/>
          <w:color w:val="232A31"/>
          <w:szCs w:val="24"/>
          <w:shd w:val="clear" w:color="auto" w:fill="FFFFFF"/>
        </w:rPr>
        <w:t>，</w:t>
      </w:r>
      <w:r w:rsidR="00367C78">
        <w:rPr>
          <w:rFonts w:asciiTheme="minorEastAsia" w:hAnsiTheme="minorEastAsia" w:hint="eastAsia"/>
          <w:color w:val="232A31"/>
          <w:szCs w:val="24"/>
          <w:shd w:val="clear" w:color="auto" w:fill="FFFFFF"/>
        </w:rPr>
        <w:t>就會</w:t>
      </w:r>
      <w:r w:rsidR="00436AB1">
        <w:rPr>
          <w:rFonts w:asciiTheme="minorEastAsia" w:hAnsiTheme="minorEastAsia" w:hint="eastAsia"/>
          <w:color w:val="232A31"/>
          <w:szCs w:val="24"/>
          <w:shd w:val="clear" w:color="auto" w:fill="FFFFFF"/>
        </w:rPr>
        <w:t>造成</w:t>
      </w:r>
      <w:r w:rsidR="00367C78">
        <w:rPr>
          <w:rFonts w:asciiTheme="minorEastAsia" w:hAnsiTheme="minorEastAsia" w:hint="eastAsia"/>
          <w:color w:val="232A31"/>
          <w:szCs w:val="24"/>
          <w:shd w:val="clear" w:color="auto" w:fill="FFFFFF"/>
        </w:rPr>
        <w:t>第I型錯誤太大，帶來</w:t>
      </w:r>
      <w:r w:rsidR="00436AB1">
        <w:rPr>
          <w:rFonts w:asciiTheme="minorEastAsia" w:hAnsiTheme="minorEastAsia" w:hint="eastAsia"/>
          <w:color w:val="232A31"/>
          <w:szCs w:val="24"/>
          <w:shd w:val="clear" w:color="auto" w:fill="FFFFFF"/>
        </w:rPr>
        <w:t>無謂的</w:t>
      </w:r>
      <w:r w:rsidR="00B30BFD">
        <w:rPr>
          <w:rFonts w:asciiTheme="minorEastAsia" w:hAnsiTheme="minorEastAsia" w:hint="eastAsia"/>
          <w:color w:val="232A31"/>
          <w:szCs w:val="24"/>
          <w:shd w:val="clear" w:color="auto" w:fill="FFFFFF"/>
        </w:rPr>
        <w:t>庸人自擾</w:t>
      </w:r>
      <w:r w:rsidR="00436AB1">
        <w:rPr>
          <w:rFonts w:asciiTheme="minorEastAsia" w:hAnsiTheme="minorEastAsia" w:hint="eastAsia"/>
          <w:color w:val="232A31"/>
          <w:szCs w:val="24"/>
          <w:shd w:val="clear" w:color="auto" w:fill="FFFFFF"/>
        </w:rPr>
        <w:t>。</w:t>
      </w:r>
      <w:r w:rsidR="00B30BFD">
        <w:rPr>
          <w:rFonts w:asciiTheme="minorEastAsia" w:hAnsiTheme="minorEastAsia" w:hint="eastAsia"/>
          <w:color w:val="232A31"/>
          <w:szCs w:val="24"/>
          <w:shd w:val="clear" w:color="auto" w:fill="FFFFFF"/>
        </w:rPr>
        <w:t>以白話文來說，因為沒有任何不適，所以不知道自己三高數值異常的人，如果</w:t>
      </w:r>
      <w:r w:rsidR="00AF72E6">
        <w:rPr>
          <w:rFonts w:asciiTheme="minorEastAsia" w:hAnsiTheme="minorEastAsia" w:hint="eastAsia"/>
          <w:color w:val="232A31"/>
          <w:szCs w:val="24"/>
          <w:shd w:val="clear" w:color="auto" w:fill="FFFFFF"/>
        </w:rPr>
        <w:t>有</w:t>
      </w:r>
      <w:r w:rsidR="00BA36CF">
        <w:rPr>
          <w:rFonts w:asciiTheme="minorEastAsia" w:hAnsiTheme="minorEastAsia" w:hint="eastAsia"/>
          <w:color w:val="232A31"/>
          <w:szCs w:val="24"/>
          <w:shd w:val="clear" w:color="auto" w:fill="FFFFFF"/>
        </w:rPr>
        <w:t>醫師</w:t>
      </w:r>
      <w:r w:rsidR="00B30BFD">
        <w:rPr>
          <w:rFonts w:asciiTheme="minorEastAsia" w:hAnsiTheme="minorEastAsia" w:hint="eastAsia"/>
          <w:color w:val="232A31"/>
          <w:szCs w:val="24"/>
          <w:shd w:val="clear" w:color="auto" w:fill="FFFFFF"/>
        </w:rPr>
        <w:t>告訴他</w:t>
      </w:r>
      <w:r w:rsidR="0098317A">
        <w:rPr>
          <w:rFonts w:asciiTheme="minorEastAsia" w:hAnsiTheme="minorEastAsia" w:hint="eastAsia"/>
          <w:color w:val="232A31"/>
          <w:szCs w:val="24"/>
          <w:shd w:val="clear" w:color="auto" w:fill="FFFFFF"/>
        </w:rPr>
        <w:t>要預防</w:t>
      </w:r>
      <w:r w:rsidR="00367C78">
        <w:rPr>
          <w:rFonts w:asciiTheme="minorEastAsia" w:hAnsiTheme="minorEastAsia" w:hint="eastAsia"/>
          <w:color w:val="232A31"/>
          <w:szCs w:val="24"/>
          <w:shd w:val="clear" w:color="auto" w:fill="FFFFFF"/>
        </w:rPr>
        <w:t>、</w:t>
      </w:r>
      <w:r w:rsidR="0098317A">
        <w:rPr>
          <w:rFonts w:asciiTheme="minorEastAsia" w:hAnsiTheme="minorEastAsia" w:hint="eastAsia"/>
          <w:color w:val="232A31"/>
          <w:szCs w:val="24"/>
          <w:shd w:val="clear" w:color="auto" w:fill="FFFFFF"/>
        </w:rPr>
        <w:t>要</w:t>
      </w:r>
      <w:r w:rsidR="00AF72E6">
        <w:rPr>
          <w:rFonts w:asciiTheme="minorEastAsia" w:hAnsiTheme="minorEastAsia" w:hint="eastAsia"/>
          <w:color w:val="232A31"/>
          <w:szCs w:val="24"/>
          <w:shd w:val="clear" w:color="auto" w:fill="FFFFFF"/>
        </w:rPr>
        <w:t>遠離三高威脅</w:t>
      </w:r>
      <w:r w:rsidR="00D9344D">
        <w:rPr>
          <w:rFonts w:asciiTheme="minorEastAsia" w:hAnsiTheme="minorEastAsia" w:hint="eastAsia"/>
          <w:color w:val="232A31"/>
          <w:szCs w:val="24"/>
          <w:shd w:val="clear" w:color="auto" w:fill="FFFFFF"/>
        </w:rPr>
        <w:t>。</w:t>
      </w:r>
      <w:r w:rsidR="00BA36CF">
        <w:rPr>
          <w:rFonts w:asciiTheme="minorEastAsia" w:hAnsiTheme="minorEastAsia" w:hint="eastAsia"/>
          <w:color w:val="232A31"/>
          <w:szCs w:val="24"/>
          <w:shd w:val="clear" w:color="auto" w:fill="FFFFFF"/>
        </w:rPr>
        <w:t>那麼，</w:t>
      </w:r>
      <w:r w:rsidR="00D9344D">
        <w:rPr>
          <w:rFonts w:asciiTheme="minorEastAsia" w:hAnsiTheme="minorEastAsia" w:hint="eastAsia"/>
          <w:color w:val="232A31"/>
          <w:szCs w:val="24"/>
          <w:shd w:val="clear" w:color="auto" w:fill="FFFFFF"/>
        </w:rPr>
        <w:t>本來沒事的生活，</w:t>
      </w:r>
      <w:r w:rsidR="0098317A">
        <w:rPr>
          <w:rFonts w:asciiTheme="minorEastAsia" w:hAnsiTheme="minorEastAsia" w:hint="eastAsia"/>
          <w:color w:val="232A31"/>
          <w:szCs w:val="24"/>
          <w:shd w:val="clear" w:color="auto" w:fill="FFFFFF"/>
        </w:rPr>
        <w:t>會不會從此</w:t>
      </w:r>
      <w:r w:rsidR="00BA36CF">
        <w:rPr>
          <w:rFonts w:asciiTheme="minorEastAsia" w:hAnsiTheme="minorEastAsia" w:hint="eastAsia"/>
          <w:color w:val="232A31"/>
          <w:szCs w:val="24"/>
          <w:shd w:val="clear" w:color="auto" w:fill="FFFFFF"/>
        </w:rPr>
        <w:t>變得</w:t>
      </w:r>
      <w:r w:rsidR="00D9344D">
        <w:rPr>
          <w:rFonts w:asciiTheme="minorEastAsia" w:hAnsiTheme="minorEastAsia" w:hint="eastAsia"/>
          <w:color w:val="232A31"/>
          <w:szCs w:val="24"/>
          <w:shd w:val="clear" w:color="auto" w:fill="FFFFFF"/>
        </w:rPr>
        <w:t>提心吊膽，</w:t>
      </w:r>
      <w:r w:rsidR="00BA36CF">
        <w:rPr>
          <w:rFonts w:asciiTheme="minorEastAsia" w:hAnsiTheme="minorEastAsia" w:hint="eastAsia"/>
          <w:color w:val="232A31"/>
          <w:szCs w:val="24"/>
          <w:shd w:val="clear" w:color="auto" w:fill="FFFFFF"/>
        </w:rPr>
        <w:t>這個不能吃、那個不能做</w:t>
      </w:r>
      <w:r w:rsidR="00662ACB">
        <w:rPr>
          <w:rFonts w:asciiTheme="minorEastAsia" w:hAnsiTheme="minorEastAsia" w:hint="eastAsia"/>
          <w:color w:val="232A31"/>
          <w:szCs w:val="24"/>
          <w:shd w:val="clear" w:color="auto" w:fill="FFFFFF"/>
        </w:rPr>
        <w:t>，豈</w:t>
      </w:r>
      <w:r w:rsidR="00D9344D">
        <w:rPr>
          <w:rFonts w:asciiTheme="minorEastAsia" w:hAnsiTheme="minorEastAsia" w:hint="eastAsia"/>
          <w:color w:val="232A31"/>
          <w:szCs w:val="24"/>
          <w:shd w:val="clear" w:color="auto" w:fill="FFFFFF"/>
        </w:rPr>
        <w:t>不</w:t>
      </w:r>
      <w:r w:rsidR="00662ACB">
        <w:rPr>
          <w:rFonts w:asciiTheme="minorEastAsia" w:hAnsiTheme="minorEastAsia" w:hint="eastAsia"/>
          <w:color w:val="232A31"/>
          <w:szCs w:val="24"/>
          <w:shd w:val="clear" w:color="auto" w:fill="FFFFFF"/>
        </w:rPr>
        <w:t>是</w:t>
      </w:r>
      <w:r w:rsidR="00AF72E6">
        <w:rPr>
          <w:rFonts w:asciiTheme="minorEastAsia" w:hAnsiTheme="minorEastAsia" w:hint="eastAsia"/>
          <w:color w:val="232A31"/>
          <w:szCs w:val="24"/>
          <w:shd w:val="clear" w:color="auto" w:fill="FFFFFF"/>
        </w:rPr>
        <w:t>造成自己心理緊張</w:t>
      </w:r>
      <w:r w:rsidR="00662ACB">
        <w:rPr>
          <w:rFonts w:asciiTheme="minorEastAsia" w:hAnsiTheme="minorEastAsia" w:hint="eastAsia"/>
          <w:color w:val="232A31"/>
          <w:szCs w:val="24"/>
          <w:shd w:val="clear" w:color="auto" w:fill="FFFFFF"/>
        </w:rPr>
        <w:t>和壓力</w:t>
      </w:r>
      <w:r w:rsidR="00AF72E6">
        <w:rPr>
          <w:rFonts w:asciiTheme="minorEastAsia" w:hAnsiTheme="minorEastAsia" w:hint="eastAsia"/>
          <w:color w:val="232A31"/>
          <w:szCs w:val="24"/>
          <w:shd w:val="clear" w:color="auto" w:fill="FFFFFF"/>
        </w:rPr>
        <w:t>，不</w:t>
      </w:r>
      <w:r w:rsidR="00662ACB">
        <w:rPr>
          <w:rFonts w:asciiTheme="minorEastAsia" w:hAnsiTheme="minorEastAsia" w:hint="eastAsia"/>
          <w:color w:val="232A31"/>
          <w:szCs w:val="24"/>
          <w:shd w:val="clear" w:color="auto" w:fill="FFFFFF"/>
        </w:rPr>
        <w:t>時的</w:t>
      </w:r>
      <w:r w:rsidR="00AF72E6">
        <w:rPr>
          <w:rFonts w:asciiTheme="minorEastAsia" w:hAnsiTheme="minorEastAsia" w:hint="eastAsia"/>
          <w:color w:val="232A31"/>
          <w:szCs w:val="24"/>
          <w:shd w:val="clear" w:color="auto" w:fill="FFFFFF"/>
        </w:rPr>
        <w:t>去檢查</w:t>
      </w:r>
      <w:r w:rsidR="00D9344D">
        <w:rPr>
          <w:rFonts w:asciiTheme="minorEastAsia" w:hAnsiTheme="minorEastAsia" w:hint="eastAsia"/>
          <w:color w:val="232A31"/>
          <w:szCs w:val="24"/>
          <w:shd w:val="clear" w:color="auto" w:fill="FFFFFF"/>
        </w:rPr>
        <w:t>才能放心，這樣是值得的嗎？</w:t>
      </w:r>
    </w:p>
    <w:p w14:paraId="294D9909" w14:textId="20F4ADA9" w:rsidR="00D9344D" w:rsidRPr="00D9344D" w:rsidRDefault="00D9344D" w:rsidP="005D327B">
      <w:pPr>
        <w:ind w:firstLineChars="200" w:firstLine="480"/>
        <w:rPr>
          <w:rFonts w:asciiTheme="minorEastAsia" w:hAnsiTheme="minorEastAsia"/>
          <w:color w:val="232A31"/>
          <w:szCs w:val="24"/>
          <w:shd w:val="clear" w:color="auto" w:fill="FFFFFF"/>
        </w:rPr>
      </w:pPr>
    </w:p>
    <w:p w14:paraId="65B6F97E" w14:textId="725FF040" w:rsidR="00D9344D" w:rsidRDefault="006C0B1F" w:rsidP="005D327B">
      <w:pPr>
        <w:ind w:firstLineChars="200" w:firstLine="480"/>
      </w:pPr>
      <w:r>
        <w:rPr>
          <w:rFonts w:hint="eastAsia"/>
        </w:rPr>
        <w:t>醫和藥之間</w:t>
      </w:r>
      <w:r w:rsidR="00A23AD4">
        <w:rPr>
          <w:rFonts w:hint="eastAsia"/>
        </w:rPr>
        <w:t>一定要</w:t>
      </w:r>
      <w:r>
        <w:rPr>
          <w:rFonts w:hint="eastAsia"/>
        </w:rPr>
        <w:t>分業，這是</w:t>
      </w:r>
      <w:r w:rsidR="00662ACB">
        <w:rPr>
          <w:rFonts w:hint="eastAsia"/>
        </w:rPr>
        <w:t>符合</w:t>
      </w:r>
      <w:r>
        <w:rPr>
          <w:rFonts w:hint="eastAsia"/>
        </w:rPr>
        <w:t>管理理念</w:t>
      </w:r>
      <w:r w:rsidR="00662ACB">
        <w:rPr>
          <w:rFonts w:hint="eastAsia"/>
        </w:rPr>
        <w:t>的</w:t>
      </w:r>
      <w:r w:rsidR="00A23AD4">
        <w:rPr>
          <w:rFonts w:hint="eastAsia"/>
        </w:rPr>
        <w:t>。</w:t>
      </w:r>
      <w:r>
        <w:rPr>
          <w:rFonts w:hint="eastAsia"/>
        </w:rPr>
        <w:t>因為如果不分的話，醫和藥就是利益共同體，</w:t>
      </w:r>
      <w:r w:rsidR="00E32B54">
        <w:rPr>
          <w:rFonts w:hint="eastAsia"/>
        </w:rPr>
        <w:t>病愈是看不好，醫和藥都會得利</w:t>
      </w:r>
      <w:r w:rsidR="00A23AD4">
        <w:rPr>
          <w:rFonts w:hint="eastAsia"/>
        </w:rPr>
        <w:t>；</w:t>
      </w:r>
      <w:r w:rsidR="00662ACB">
        <w:rPr>
          <w:rFonts w:hint="eastAsia"/>
        </w:rPr>
        <w:t>再者，</w:t>
      </w:r>
      <w:r w:rsidR="00E32B54">
        <w:rPr>
          <w:rFonts w:hint="eastAsia"/>
        </w:rPr>
        <w:t>醫生開</w:t>
      </w:r>
      <w:r w:rsidR="00A23AD4">
        <w:rPr>
          <w:rFonts w:hint="eastAsia"/>
        </w:rPr>
        <w:t>愈多</w:t>
      </w:r>
      <w:r w:rsidR="00E32B54">
        <w:rPr>
          <w:rFonts w:hint="eastAsia"/>
        </w:rPr>
        <w:t>藥給病人</w:t>
      </w:r>
      <w:r w:rsidR="00662ACB">
        <w:rPr>
          <w:rFonts w:hint="eastAsia"/>
        </w:rPr>
        <w:t>吃</w:t>
      </w:r>
      <w:r w:rsidR="00E32B54">
        <w:rPr>
          <w:rFonts w:hint="eastAsia"/>
        </w:rPr>
        <w:t>，醫</w:t>
      </w:r>
      <w:r w:rsidR="00A23AD4">
        <w:rPr>
          <w:rFonts w:hint="eastAsia"/>
        </w:rPr>
        <w:t>和</w:t>
      </w:r>
      <w:r w:rsidR="00E32B54">
        <w:rPr>
          <w:rFonts w:hint="eastAsia"/>
        </w:rPr>
        <w:t>藥</w:t>
      </w:r>
      <w:r w:rsidR="00A23AD4">
        <w:rPr>
          <w:rFonts w:hint="eastAsia"/>
        </w:rPr>
        <w:t>也都</w:t>
      </w:r>
      <w:r w:rsidR="00E32B54">
        <w:rPr>
          <w:rFonts w:hint="eastAsia"/>
        </w:rPr>
        <w:t>會</w:t>
      </w:r>
      <w:r w:rsidR="00A23AD4">
        <w:rPr>
          <w:rFonts w:hint="eastAsia"/>
        </w:rPr>
        <w:t>得利，難怪大藥廠會特別著重</w:t>
      </w:r>
      <w:r w:rsidR="00D91A20">
        <w:rPr>
          <w:rFonts w:hint="eastAsia"/>
        </w:rPr>
        <w:t>醫師的公關，</w:t>
      </w:r>
      <w:r w:rsidR="00A23AD4">
        <w:rPr>
          <w:rFonts w:hint="eastAsia"/>
        </w:rPr>
        <w:t>這不是制度上出了問題嗎？</w:t>
      </w:r>
      <w:r w:rsidR="00D9344D">
        <w:rPr>
          <w:rFonts w:hint="eastAsia"/>
        </w:rPr>
        <w:t>疾病的預防和治療</w:t>
      </w:r>
      <w:r>
        <w:rPr>
          <w:rFonts w:hint="eastAsia"/>
        </w:rPr>
        <w:t>之間</w:t>
      </w:r>
      <w:r w:rsidR="00D91A20">
        <w:rPr>
          <w:rFonts w:hint="eastAsia"/>
        </w:rPr>
        <w:t>也是一樣</w:t>
      </w:r>
      <w:r w:rsidR="00D9344D">
        <w:rPr>
          <w:rFonts w:hint="eastAsia"/>
        </w:rPr>
        <w:t>有個吊</w:t>
      </w:r>
      <w:r>
        <w:rPr>
          <w:rFonts w:hint="eastAsia"/>
        </w:rPr>
        <w:t>詭：如果預防</w:t>
      </w:r>
      <w:r w:rsidR="00D91A20">
        <w:rPr>
          <w:rFonts w:hint="eastAsia"/>
        </w:rPr>
        <w:t>醫學做得愈好，生病的人</w:t>
      </w:r>
      <w:r w:rsidR="00EB7025">
        <w:rPr>
          <w:rFonts w:hint="eastAsia"/>
        </w:rPr>
        <w:t>就會</w:t>
      </w:r>
      <w:r w:rsidR="00D91A20">
        <w:rPr>
          <w:rFonts w:hint="eastAsia"/>
        </w:rPr>
        <w:t>愈少，不</w:t>
      </w:r>
      <w:r w:rsidR="00EB7025">
        <w:rPr>
          <w:rFonts w:hint="eastAsia"/>
        </w:rPr>
        <w:t>是</w:t>
      </w:r>
      <w:r w:rsidR="00D91A20">
        <w:rPr>
          <w:rFonts w:hint="eastAsia"/>
        </w:rPr>
        <w:t>會斷了自己以後的財路嗎？</w:t>
      </w:r>
      <w:r w:rsidR="00860BAA">
        <w:rPr>
          <w:rFonts w:hint="eastAsia"/>
        </w:rPr>
        <w:t>有健保洗牙經驗的民眾感覺如何？</w:t>
      </w:r>
      <w:r w:rsidR="004D7D88">
        <w:rPr>
          <w:rFonts w:hint="eastAsia"/>
        </w:rPr>
        <w:t>牙醫師會給客戶認真的好好的洗牙</w:t>
      </w:r>
      <w:r w:rsidR="00EB7025">
        <w:rPr>
          <w:rFonts w:hint="eastAsia"/>
        </w:rPr>
        <w:t>，以</w:t>
      </w:r>
      <w:r w:rsidR="004D7D88">
        <w:rPr>
          <w:rFonts w:hint="eastAsia"/>
        </w:rPr>
        <w:t>保護好牙齒嗎？我們該把預防醫學交給醫院嗎？</w:t>
      </w:r>
      <w:r w:rsidR="00F13568">
        <w:rPr>
          <w:rFonts w:hint="eastAsia"/>
        </w:rPr>
        <w:t>難怪各種健康指標會愈來愈嚴格，</w:t>
      </w:r>
      <w:r w:rsidR="00F84B97">
        <w:rPr>
          <w:rFonts w:hint="eastAsia"/>
        </w:rPr>
        <w:t>因為不管是醫和藥都</w:t>
      </w:r>
      <w:r w:rsidR="00860BAA">
        <w:rPr>
          <w:rFonts w:hint="eastAsia"/>
        </w:rPr>
        <w:t>需要</w:t>
      </w:r>
      <w:r w:rsidR="00F84B97">
        <w:rPr>
          <w:rFonts w:hint="eastAsia"/>
        </w:rPr>
        <w:t>開拓自己未來的</w:t>
      </w:r>
      <w:r w:rsidR="00F13568">
        <w:rPr>
          <w:rFonts w:hint="eastAsia"/>
        </w:rPr>
        <w:t>市場</w:t>
      </w:r>
      <w:r w:rsidR="00F84B97">
        <w:rPr>
          <w:rFonts w:hint="eastAsia"/>
        </w:rPr>
        <w:t>！</w:t>
      </w:r>
    </w:p>
    <w:p w14:paraId="571F8BB1" w14:textId="739E26C0" w:rsidR="004F4C59" w:rsidRPr="00860BAA" w:rsidRDefault="004F4C59" w:rsidP="00E37B2B"/>
    <w:p w14:paraId="154189FD" w14:textId="11E92E10" w:rsidR="00F84B97" w:rsidRDefault="00F84B97" w:rsidP="00F84B97">
      <w:pPr>
        <w:ind w:firstLineChars="200" w:firstLine="480"/>
      </w:pPr>
      <w:r>
        <w:rPr>
          <w:rFonts w:hint="eastAsia"/>
        </w:rPr>
        <w:t>國民健康署的任務是什麼？</w:t>
      </w:r>
      <w:r w:rsidR="00F81315">
        <w:rPr>
          <w:rFonts w:hint="eastAsia"/>
        </w:rPr>
        <w:t>是替醫藥行業創造新市場還</w:t>
      </w:r>
      <w:r>
        <w:rPr>
          <w:rFonts w:hint="eastAsia"/>
        </w:rPr>
        <w:t>是</w:t>
      </w:r>
      <w:r w:rsidR="00F81315">
        <w:rPr>
          <w:rFonts w:hint="eastAsia"/>
        </w:rPr>
        <w:t>防止醫藥業</w:t>
      </w:r>
      <w:r w:rsidR="00C66F2D">
        <w:rPr>
          <w:rFonts w:hint="eastAsia"/>
        </w:rPr>
        <w:t>過頭，是</w:t>
      </w:r>
      <w:r>
        <w:rPr>
          <w:rFonts w:hint="eastAsia"/>
        </w:rPr>
        <w:t>不是值得</w:t>
      </w:r>
      <w:r w:rsidR="000106B1">
        <w:rPr>
          <w:rFonts w:hint="eastAsia"/>
        </w:rPr>
        <w:t>我們深思？</w:t>
      </w:r>
      <w:r w:rsidR="00C66F2D">
        <w:rPr>
          <w:rFonts w:hint="eastAsia"/>
        </w:rPr>
        <w:t>醫藥業愈發達到底對</w:t>
      </w:r>
      <w:r w:rsidR="000D11C0">
        <w:rPr>
          <w:rFonts w:hint="eastAsia"/>
        </w:rPr>
        <w:t>國人</w:t>
      </w:r>
      <w:r w:rsidR="00C66F2D">
        <w:rPr>
          <w:rFonts w:hint="eastAsia"/>
        </w:rPr>
        <w:t>是</w:t>
      </w:r>
      <w:r w:rsidR="000D11C0">
        <w:rPr>
          <w:rFonts w:hint="eastAsia"/>
        </w:rPr>
        <w:t>好還是不好？</w:t>
      </w:r>
      <w:r w:rsidR="000106B1">
        <w:rPr>
          <w:rFonts w:hint="eastAsia"/>
        </w:rPr>
        <w:t>同學們，關於本議題你有什麼看法？請提出分享討論。</w:t>
      </w:r>
    </w:p>
    <w:p w14:paraId="3998E4A5" w14:textId="77777777" w:rsidR="00384155" w:rsidRPr="00F84B97" w:rsidRDefault="00384155" w:rsidP="00F84B97">
      <w:pPr>
        <w:ind w:firstLineChars="200" w:firstLine="480"/>
        <w:rPr>
          <w:rFonts w:hint="eastAsia"/>
        </w:rPr>
      </w:pPr>
    </w:p>
    <w:sectPr w:rsidR="00384155" w:rsidRPr="00F84B9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6B5CBC" w14:textId="77777777" w:rsidR="003223B7" w:rsidRDefault="003223B7" w:rsidP="00551421">
      <w:r>
        <w:separator/>
      </w:r>
    </w:p>
  </w:endnote>
  <w:endnote w:type="continuationSeparator" w:id="0">
    <w:p w14:paraId="67475E82" w14:textId="77777777" w:rsidR="003223B7" w:rsidRDefault="003223B7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E49310" w14:textId="77777777" w:rsidR="003223B7" w:rsidRDefault="003223B7" w:rsidP="00551421">
      <w:r>
        <w:separator/>
      </w:r>
    </w:p>
  </w:footnote>
  <w:footnote w:type="continuationSeparator" w:id="0">
    <w:p w14:paraId="6D689D7A" w14:textId="77777777" w:rsidR="003223B7" w:rsidRDefault="003223B7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02DE1"/>
    <w:rsid w:val="000031F2"/>
    <w:rsid w:val="000106B1"/>
    <w:rsid w:val="0002057F"/>
    <w:rsid w:val="00055D8E"/>
    <w:rsid w:val="00063A6E"/>
    <w:rsid w:val="00075A7F"/>
    <w:rsid w:val="000A5495"/>
    <w:rsid w:val="000B0F70"/>
    <w:rsid w:val="000D11C0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A10FC"/>
    <w:rsid w:val="001A32E8"/>
    <w:rsid w:val="001C5D02"/>
    <w:rsid w:val="001E60B9"/>
    <w:rsid w:val="001E666A"/>
    <w:rsid w:val="001E725F"/>
    <w:rsid w:val="00212296"/>
    <w:rsid w:val="00234CD0"/>
    <w:rsid w:val="00254806"/>
    <w:rsid w:val="00262755"/>
    <w:rsid w:val="00277D27"/>
    <w:rsid w:val="00284937"/>
    <w:rsid w:val="00292D0C"/>
    <w:rsid w:val="00297CF7"/>
    <w:rsid w:val="002A4C4E"/>
    <w:rsid w:val="002B53BC"/>
    <w:rsid w:val="002B6E31"/>
    <w:rsid w:val="002C614E"/>
    <w:rsid w:val="002D6D78"/>
    <w:rsid w:val="002E22C5"/>
    <w:rsid w:val="002E39B7"/>
    <w:rsid w:val="002E7959"/>
    <w:rsid w:val="002F7522"/>
    <w:rsid w:val="00302F40"/>
    <w:rsid w:val="00310830"/>
    <w:rsid w:val="00312597"/>
    <w:rsid w:val="00312F06"/>
    <w:rsid w:val="00316B1F"/>
    <w:rsid w:val="00321786"/>
    <w:rsid w:val="003223B7"/>
    <w:rsid w:val="00323EAA"/>
    <w:rsid w:val="00324263"/>
    <w:rsid w:val="00326F2E"/>
    <w:rsid w:val="00333899"/>
    <w:rsid w:val="00335EDF"/>
    <w:rsid w:val="00351B8C"/>
    <w:rsid w:val="00353E47"/>
    <w:rsid w:val="00354C8F"/>
    <w:rsid w:val="00361864"/>
    <w:rsid w:val="00367C78"/>
    <w:rsid w:val="003834BB"/>
    <w:rsid w:val="00384155"/>
    <w:rsid w:val="00392CD3"/>
    <w:rsid w:val="003A6144"/>
    <w:rsid w:val="003A6515"/>
    <w:rsid w:val="003A6F03"/>
    <w:rsid w:val="003B7205"/>
    <w:rsid w:val="003C2B6E"/>
    <w:rsid w:val="003C2F1E"/>
    <w:rsid w:val="003C4875"/>
    <w:rsid w:val="003C7408"/>
    <w:rsid w:val="003D1285"/>
    <w:rsid w:val="003F0DE0"/>
    <w:rsid w:val="003F1C7F"/>
    <w:rsid w:val="003F4A5D"/>
    <w:rsid w:val="00436AB1"/>
    <w:rsid w:val="00436C8B"/>
    <w:rsid w:val="00440F14"/>
    <w:rsid w:val="00444B7C"/>
    <w:rsid w:val="00445673"/>
    <w:rsid w:val="00447E69"/>
    <w:rsid w:val="00454A87"/>
    <w:rsid w:val="00456328"/>
    <w:rsid w:val="00457A32"/>
    <w:rsid w:val="00460D59"/>
    <w:rsid w:val="004713AA"/>
    <w:rsid w:val="0047385B"/>
    <w:rsid w:val="0048109D"/>
    <w:rsid w:val="0048772B"/>
    <w:rsid w:val="004A5519"/>
    <w:rsid w:val="004A7796"/>
    <w:rsid w:val="004C1205"/>
    <w:rsid w:val="004D7D88"/>
    <w:rsid w:val="004E369E"/>
    <w:rsid w:val="004F4C59"/>
    <w:rsid w:val="005308A0"/>
    <w:rsid w:val="00530A8C"/>
    <w:rsid w:val="00551421"/>
    <w:rsid w:val="005563D5"/>
    <w:rsid w:val="00556415"/>
    <w:rsid w:val="005744BC"/>
    <w:rsid w:val="0058162B"/>
    <w:rsid w:val="00581F81"/>
    <w:rsid w:val="005D11C6"/>
    <w:rsid w:val="005D327B"/>
    <w:rsid w:val="005F2421"/>
    <w:rsid w:val="00602BAE"/>
    <w:rsid w:val="00617A01"/>
    <w:rsid w:val="00633579"/>
    <w:rsid w:val="006338E7"/>
    <w:rsid w:val="006340B5"/>
    <w:rsid w:val="006361B0"/>
    <w:rsid w:val="006375FB"/>
    <w:rsid w:val="00640A5B"/>
    <w:rsid w:val="00646DE4"/>
    <w:rsid w:val="0066162E"/>
    <w:rsid w:val="0066195E"/>
    <w:rsid w:val="00662ACB"/>
    <w:rsid w:val="00672096"/>
    <w:rsid w:val="006A4EAA"/>
    <w:rsid w:val="006B3467"/>
    <w:rsid w:val="006C0B1F"/>
    <w:rsid w:val="006D7498"/>
    <w:rsid w:val="006E499E"/>
    <w:rsid w:val="007041C5"/>
    <w:rsid w:val="0072431A"/>
    <w:rsid w:val="00724C8B"/>
    <w:rsid w:val="007303BC"/>
    <w:rsid w:val="0073246D"/>
    <w:rsid w:val="0073612C"/>
    <w:rsid w:val="00763E64"/>
    <w:rsid w:val="00772408"/>
    <w:rsid w:val="00772AA3"/>
    <w:rsid w:val="00781D3C"/>
    <w:rsid w:val="00796CF6"/>
    <w:rsid w:val="007B4FE1"/>
    <w:rsid w:val="007C1704"/>
    <w:rsid w:val="007C2C56"/>
    <w:rsid w:val="00800409"/>
    <w:rsid w:val="0083760D"/>
    <w:rsid w:val="00856652"/>
    <w:rsid w:val="00860BAA"/>
    <w:rsid w:val="00860EA2"/>
    <w:rsid w:val="00870D93"/>
    <w:rsid w:val="00871174"/>
    <w:rsid w:val="00871618"/>
    <w:rsid w:val="008754CD"/>
    <w:rsid w:val="008763BA"/>
    <w:rsid w:val="00881AFD"/>
    <w:rsid w:val="00881C60"/>
    <w:rsid w:val="008919C7"/>
    <w:rsid w:val="008A1AAE"/>
    <w:rsid w:val="008B7FC5"/>
    <w:rsid w:val="008C2054"/>
    <w:rsid w:val="008E25B1"/>
    <w:rsid w:val="0091134C"/>
    <w:rsid w:val="0091488C"/>
    <w:rsid w:val="009177C9"/>
    <w:rsid w:val="00933B08"/>
    <w:rsid w:val="00943AD3"/>
    <w:rsid w:val="00945985"/>
    <w:rsid w:val="00957ED1"/>
    <w:rsid w:val="0098317A"/>
    <w:rsid w:val="00985887"/>
    <w:rsid w:val="009C1B73"/>
    <w:rsid w:val="009C1BC8"/>
    <w:rsid w:val="009C5872"/>
    <w:rsid w:val="00A14640"/>
    <w:rsid w:val="00A23AD4"/>
    <w:rsid w:val="00A31660"/>
    <w:rsid w:val="00A3664E"/>
    <w:rsid w:val="00A42C57"/>
    <w:rsid w:val="00A460BB"/>
    <w:rsid w:val="00A462C1"/>
    <w:rsid w:val="00A65C6E"/>
    <w:rsid w:val="00AA156B"/>
    <w:rsid w:val="00AA5312"/>
    <w:rsid w:val="00AB17EC"/>
    <w:rsid w:val="00AB1ACD"/>
    <w:rsid w:val="00AC7030"/>
    <w:rsid w:val="00AF72E6"/>
    <w:rsid w:val="00B100E7"/>
    <w:rsid w:val="00B103FE"/>
    <w:rsid w:val="00B17C5C"/>
    <w:rsid w:val="00B233BB"/>
    <w:rsid w:val="00B30BFD"/>
    <w:rsid w:val="00B34773"/>
    <w:rsid w:val="00B65E54"/>
    <w:rsid w:val="00B73904"/>
    <w:rsid w:val="00B81B76"/>
    <w:rsid w:val="00B9764D"/>
    <w:rsid w:val="00BA2052"/>
    <w:rsid w:val="00BA255E"/>
    <w:rsid w:val="00BA36CF"/>
    <w:rsid w:val="00BF7D12"/>
    <w:rsid w:val="00C201E9"/>
    <w:rsid w:val="00C24038"/>
    <w:rsid w:val="00C3409D"/>
    <w:rsid w:val="00C35F48"/>
    <w:rsid w:val="00C5043A"/>
    <w:rsid w:val="00C5433D"/>
    <w:rsid w:val="00C61E75"/>
    <w:rsid w:val="00C66F2D"/>
    <w:rsid w:val="00C774EE"/>
    <w:rsid w:val="00C813DB"/>
    <w:rsid w:val="00C95B2B"/>
    <w:rsid w:val="00C96F62"/>
    <w:rsid w:val="00C97188"/>
    <w:rsid w:val="00CB42E4"/>
    <w:rsid w:val="00CE1906"/>
    <w:rsid w:val="00CE4CB7"/>
    <w:rsid w:val="00CF1B1A"/>
    <w:rsid w:val="00CF47AC"/>
    <w:rsid w:val="00D1130A"/>
    <w:rsid w:val="00D301F8"/>
    <w:rsid w:val="00D32055"/>
    <w:rsid w:val="00D4135B"/>
    <w:rsid w:val="00D66508"/>
    <w:rsid w:val="00D86FAB"/>
    <w:rsid w:val="00D91A20"/>
    <w:rsid w:val="00D9344D"/>
    <w:rsid w:val="00DB57CB"/>
    <w:rsid w:val="00DC2076"/>
    <w:rsid w:val="00DC2B4F"/>
    <w:rsid w:val="00DC3274"/>
    <w:rsid w:val="00DC70BB"/>
    <w:rsid w:val="00DD3B81"/>
    <w:rsid w:val="00DF0A8A"/>
    <w:rsid w:val="00E124B2"/>
    <w:rsid w:val="00E14E91"/>
    <w:rsid w:val="00E31DCB"/>
    <w:rsid w:val="00E32B54"/>
    <w:rsid w:val="00E37B2B"/>
    <w:rsid w:val="00E4157E"/>
    <w:rsid w:val="00E558A1"/>
    <w:rsid w:val="00E67AA9"/>
    <w:rsid w:val="00E730F1"/>
    <w:rsid w:val="00EB7025"/>
    <w:rsid w:val="00EC4E65"/>
    <w:rsid w:val="00ED51BE"/>
    <w:rsid w:val="00EE115B"/>
    <w:rsid w:val="00EF7A24"/>
    <w:rsid w:val="00F12019"/>
    <w:rsid w:val="00F13568"/>
    <w:rsid w:val="00F30565"/>
    <w:rsid w:val="00F81315"/>
    <w:rsid w:val="00F84B97"/>
    <w:rsid w:val="00F93ACD"/>
    <w:rsid w:val="00FD40BF"/>
    <w:rsid w:val="00FD76BB"/>
    <w:rsid w:val="00FE1A6B"/>
    <w:rsid w:val="00FE2104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1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49B9E9-1410-1445-8482-BCE2FB5F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3</Pages>
  <Words>218</Words>
  <Characters>1248</Characters>
  <Application>Microsoft Office Word</Application>
  <DocSecurity>0</DocSecurity>
  <Lines>10</Lines>
  <Paragraphs>2</Paragraphs>
  <ScaleCrop>false</ScaleCrop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79</cp:revision>
  <dcterms:created xsi:type="dcterms:W3CDTF">2018-08-05T07:22:00Z</dcterms:created>
  <dcterms:modified xsi:type="dcterms:W3CDTF">2023-09-03T06:49:00Z</dcterms:modified>
</cp:coreProperties>
</file>